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EAD" w:rsidRDefault="00A74874" w:rsidP="00A7487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Содержание </w:t>
      </w:r>
    </w:p>
    <w:tbl>
      <w:tblPr>
        <w:tblW w:w="9848" w:type="dxa"/>
        <w:tblInd w:w="-34" w:type="dxa"/>
        <w:tblLook w:val="0000" w:firstRow="0" w:lastRow="0" w:firstColumn="0" w:lastColumn="0" w:noHBand="0" w:noVBand="0"/>
      </w:tblPr>
      <w:tblGrid>
        <w:gridCol w:w="35"/>
        <w:gridCol w:w="793"/>
        <w:gridCol w:w="3127"/>
        <w:gridCol w:w="1186"/>
        <w:gridCol w:w="14"/>
        <w:gridCol w:w="1243"/>
        <w:gridCol w:w="1309"/>
        <w:gridCol w:w="2038"/>
        <w:gridCol w:w="79"/>
        <w:gridCol w:w="24"/>
      </w:tblGrid>
      <w:tr w:rsidR="00A74874" w:rsidRPr="004E7989" w:rsidTr="00171BA2">
        <w:trPr>
          <w:gridAfter w:val="2"/>
          <w:wAfter w:w="103" w:type="dxa"/>
          <w:trHeight w:val="426"/>
        </w:trPr>
        <w:tc>
          <w:tcPr>
            <w:tcW w:w="9745" w:type="dxa"/>
            <w:gridSpan w:val="8"/>
            <w:shd w:val="clear" w:color="auto" w:fill="auto"/>
          </w:tcPr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P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74874">
              <w:rPr>
                <w:rFonts w:ascii="Times New Roman" w:hAnsi="Times New Roman" w:cs="Times New Roman"/>
                <w:sz w:val="24"/>
              </w:rPr>
              <w:t>Пояснительная записка</w:t>
            </w:r>
            <w:r>
              <w:rPr>
                <w:rFonts w:ascii="Times New Roman" w:hAnsi="Times New Roman" w:cs="Times New Roman"/>
                <w:sz w:val="24"/>
              </w:rPr>
              <w:t>………………………………………………………</w:t>
            </w:r>
            <w:r w:rsidR="006D6C9D">
              <w:rPr>
                <w:rFonts w:ascii="Times New Roman" w:hAnsi="Times New Roman" w:cs="Times New Roman"/>
                <w:sz w:val="24"/>
              </w:rPr>
              <w:t>3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74874">
              <w:rPr>
                <w:rFonts w:ascii="Times New Roman" w:hAnsi="Times New Roman" w:cs="Times New Roman"/>
                <w:sz w:val="24"/>
              </w:rPr>
              <w:t xml:space="preserve"> Учебный план на 2022-2023 учебный год</w:t>
            </w:r>
            <w:r>
              <w:rPr>
                <w:rFonts w:ascii="Times New Roman" w:hAnsi="Times New Roman" w:cs="Times New Roman"/>
                <w:sz w:val="24"/>
              </w:rPr>
              <w:t>…………………………………..</w:t>
            </w:r>
            <w:r w:rsidR="008E321C">
              <w:rPr>
                <w:rFonts w:ascii="Times New Roman" w:hAnsi="Times New Roman" w:cs="Times New Roman"/>
                <w:sz w:val="24"/>
              </w:rPr>
              <w:t>7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74874">
              <w:rPr>
                <w:rFonts w:ascii="Times New Roman" w:hAnsi="Times New Roman" w:cs="Times New Roman"/>
                <w:sz w:val="24"/>
              </w:rPr>
              <w:t xml:space="preserve"> Содержание программы обучения на 2022-2023 учебный год</w:t>
            </w:r>
            <w:r>
              <w:rPr>
                <w:rFonts w:ascii="Times New Roman" w:hAnsi="Times New Roman" w:cs="Times New Roman"/>
                <w:sz w:val="24"/>
              </w:rPr>
              <w:t>……………</w:t>
            </w:r>
            <w:r w:rsidR="008E321C">
              <w:rPr>
                <w:rFonts w:ascii="Times New Roman" w:hAnsi="Times New Roman" w:cs="Times New Roman"/>
                <w:sz w:val="24"/>
              </w:rPr>
              <w:t>8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74874">
              <w:rPr>
                <w:rFonts w:ascii="Times New Roman" w:hAnsi="Times New Roman" w:cs="Times New Roman"/>
                <w:sz w:val="24"/>
              </w:rPr>
              <w:t xml:space="preserve"> Планируемые результаты освоения программы </w:t>
            </w:r>
            <w:r>
              <w:rPr>
                <w:rFonts w:ascii="Times New Roman" w:hAnsi="Times New Roman" w:cs="Times New Roman"/>
                <w:sz w:val="24"/>
              </w:rPr>
              <w:t>…………………………..</w:t>
            </w:r>
            <w:r w:rsidR="008E321C">
              <w:rPr>
                <w:rFonts w:ascii="Times New Roman" w:hAnsi="Times New Roman" w:cs="Times New Roman"/>
                <w:sz w:val="24"/>
              </w:rPr>
              <w:t>10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74874">
              <w:rPr>
                <w:rFonts w:ascii="Times New Roman" w:hAnsi="Times New Roman" w:cs="Times New Roman"/>
                <w:sz w:val="24"/>
              </w:rPr>
              <w:t xml:space="preserve">Организационно-педагогические условия реализации программы </w:t>
            </w:r>
            <w:r w:rsidR="008E321C">
              <w:rPr>
                <w:rFonts w:ascii="Times New Roman" w:hAnsi="Times New Roman" w:cs="Times New Roman"/>
                <w:sz w:val="24"/>
              </w:rPr>
              <w:t>……  11</w:t>
            </w:r>
          </w:p>
          <w:p w:rsidR="00A74874" w:rsidRP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74874">
              <w:rPr>
                <w:rFonts w:ascii="Times New Roman" w:hAnsi="Times New Roman" w:cs="Times New Roman"/>
                <w:sz w:val="24"/>
              </w:rPr>
              <w:t>Формы аттестации/контроля и оценочные материалы</w:t>
            </w:r>
            <w:r>
              <w:rPr>
                <w:rFonts w:ascii="Times New Roman" w:hAnsi="Times New Roman" w:cs="Times New Roman"/>
                <w:sz w:val="24"/>
              </w:rPr>
              <w:t>…………………….</w:t>
            </w:r>
            <w:r w:rsidR="008E321C">
              <w:rPr>
                <w:rFonts w:ascii="Times New Roman" w:hAnsi="Times New Roman" w:cs="Times New Roman"/>
                <w:sz w:val="24"/>
              </w:rPr>
              <w:t>12</w:t>
            </w:r>
          </w:p>
          <w:p w:rsidR="00A74874" w:rsidRP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74874">
              <w:rPr>
                <w:rFonts w:ascii="Times New Roman" w:hAnsi="Times New Roman" w:cs="Times New Roman"/>
                <w:sz w:val="24"/>
              </w:rPr>
              <w:t>Список литературы</w:t>
            </w:r>
            <w:r>
              <w:rPr>
                <w:rFonts w:ascii="Times New Roman" w:hAnsi="Times New Roman" w:cs="Times New Roman"/>
                <w:sz w:val="24"/>
              </w:rPr>
              <w:t>…………………………………………………………..</w:t>
            </w:r>
            <w:r w:rsidR="008E321C">
              <w:rPr>
                <w:rFonts w:ascii="Times New Roman" w:hAnsi="Times New Roman" w:cs="Times New Roman"/>
                <w:sz w:val="24"/>
              </w:rPr>
              <w:t>14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74874">
              <w:rPr>
                <w:rFonts w:ascii="Times New Roman" w:hAnsi="Times New Roman" w:cs="Times New Roman"/>
                <w:sz w:val="24"/>
              </w:rPr>
              <w:t>Приложения</w:t>
            </w:r>
            <w:r>
              <w:rPr>
                <w:rFonts w:ascii="Times New Roman" w:hAnsi="Times New Roman" w:cs="Times New Roman"/>
                <w:sz w:val="24"/>
              </w:rPr>
              <w:t>…………………………………………………………………..</w:t>
            </w:r>
            <w:r w:rsidR="008E321C">
              <w:rPr>
                <w:rFonts w:ascii="Times New Roman" w:hAnsi="Times New Roman" w:cs="Times New Roman"/>
                <w:sz w:val="24"/>
              </w:rPr>
              <w:t>15</w:t>
            </w: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6D6C9D" w:rsidRDefault="006D6C9D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A74874" w:rsidRDefault="00A74874" w:rsidP="00A7487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Пояснительная записка</w:t>
            </w:r>
          </w:p>
          <w:p w:rsidR="00A74874" w:rsidRDefault="00A74874" w:rsidP="00A7487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74874" w:rsidRPr="00A74874" w:rsidRDefault="00A74874" w:rsidP="00A74874">
            <w:pPr>
              <w:pStyle w:val="Style53"/>
              <w:widowControl/>
              <w:jc w:val="both"/>
              <w:rPr>
                <w:rStyle w:val="FontStyle103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Программа «Школьный театр» имеет </w:t>
            </w: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 xml:space="preserve">художественную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направленность. Уровень программы - </w:t>
            </w: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 xml:space="preserve">ознакомительный. </w:t>
            </w:r>
          </w:p>
          <w:p w:rsidR="00A74874" w:rsidRPr="00A74874" w:rsidRDefault="00A74874" w:rsidP="00A74874">
            <w:pPr>
              <w:pStyle w:val="Style53"/>
              <w:widowControl/>
              <w:jc w:val="both"/>
              <w:rPr>
                <w:rStyle w:val="FontStyle102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2"/>
                <w:rFonts w:ascii="Times New Roman" w:hAnsi="Times New Roman" w:cs="Times New Roman"/>
                <w:sz w:val="24"/>
              </w:rPr>
              <w:t>Актуальность программы</w:t>
            </w:r>
          </w:p>
          <w:p w:rsidR="00A74874" w:rsidRPr="00A74874" w:rsidRDefault="00A74874" w:rsidP="00A74874">
            <w:pPr>
              <w:pStyle w:val="Style53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С появлением и развитием компьютерных технологий, особенно благодаря динамичной </w:t>
            </w:r>
            <w:proofErr w:type="spellStart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киберэволюции</w:t>
            </w:r>
            <w:proofErr w:type="spellEnd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 всемирной глобальной сети Интернет, современный мир преображается и изме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няется, вследствие чего меняются факторы социализации человека.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При всей кажущейся яркости и занимательности новейших компьютерных технологий, сле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дует отчетливо осознавать, что ребенок чаще всего остается пассивным зрителем, созерцателем подобных технологических чудес. Они не затрагивают тех психоэмоциональных центров головно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го мозга, которые отвечают за общее развитие и работу активного, действенного воображения, являющегося локомотивом всей творческой деятельности. Все эти качества эффективно реали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зуются в игровой форме.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Актуальность программы определяется необходимостью успешной социализации детей в современном обществе, повышения уровня их общей культуры и эрудиции. Театрализованная деятельность становится способом развития творческих способностей, самовыражения и са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мореализации личности, способной понимать общечеловеческие ценности, а также средством снятия психологического напряжения, сохранения эмоционального здоровья школьников. Соче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 xml:space="preserve">тая возможности нескольких видов искусств (музыки, живописи, танца, литературы и актерской игры), театр обладает огромной силой воздействия на духовно-нравственный мир ребенка. </w:t>
            </w:r>
            <w:proofErr w:type="gramStart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Бесе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ды о театре знакомят обучающихся в доступной форме с особенностями театрального искусства, с его видами и жанрами, также раскрывают общественно-воспитательную роль театра.</w:t>
            </w:r>
            <w:proofErr w:type="gramEnd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 Все это направлено на развитие зрительской культуры детей.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Занятия театральной деятельностью вводят детей в мир прекрасного, пробуждают способ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ности к состраданию и сопереживанию, активизируют мышление и познавательный интерес, а главное - раскрывают творческие возможности и помогают психологической адаптации ребенка в коллективе, тем самым создавая условия для успешной социализации личности.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F86515">
              <w:rPr>
                <w:rFonts w:ascii="Times New Roman" w:hAnsi="Times New Roman" w:cs="Times New Roman"/>
                <w:sz w:val="24"/>
              </w:rPr>
              <w:t>Новизна программы: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F86515">
              <w:rPr>
                <w:rFonts w:ascii="Times New Roman" w:hAnsi="Times New Roman" w:cs="Times New Roman"/>
                <w:sz w:val="24"/>
              </w:rPr>
              <w:t>Отличие дополнительной общеобразовательной общеразвивающей программы «</w:t>
            </w:r>
            <w:r>
              <w:rPr>
                <w:rFonts w:ascii="Times New Roman" w:hAnsi="Times New Roman" w:cs="Times New Roman"/>
                <w:sz w:val="24"/>
              </w:rPr>
              <w:t>Школьный театр</w:t>
            </w:r>
            <w:r w:rsidRPr="00F86515">
              <w:rPr>
                <w:rFonts w:ascii="Times New Roman" w:hAnsi="Times New Roman" w:cs="Times New Roman"/>
                <w:sz w:val="24"/>
              </w:rPr>
              <w:t>» (ознакомительный курс) от других программ той же направленности заключается в следующем: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F86515">
              <w:rPr>
                <w:rFonts w:ascii="Times New Roman" w:hAnsi="Times New Roman" w:cs="Times New Roman"/>
                <w:sz w:val="24"/>
              </w:rPr>
              <w:t>- исходным ценностным принципом программы является то, что каждый человек индивидуален и неповторим. Личность представляет собой уникум. Неодарённых людей нет, есть личности, не раскрывшие своих способностей. И нужно лишь помочь ребенку открыть свои способности и таланты. Одарённость — большая общечеловеческая ценность.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программой </w:t>
            </w:r>
            <w:r w:rsidRPr="00F86515">
              <w:rPr>
                <w:rFonts w:ascii="Times New Roman" w:hAnsi="Times New Roman" w:cs="Times New Roman"/>
                <w:sz w:val="24"/>
              </w:rPr>
              <w:t>предусматривается создание ситуации успеха для каждого ребенка вне зависимости от его природных данных, уровня его подготовленности. Каждый ребенок может найти и реализовать себя в детском коллективе.</w:t>
            </w:r>
          </w:p>
          <w:p w:rsidR="00A74874" w:rsidRPr="00A74874" w:rsidRDefault="00A74874" w:rsidP="00A74874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A748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рограмма художественной направленности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Школьный театр</w:t>
            </w:r>
            <w:r w:rsidRPr="00A748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разработана и реализуется на основе действующих нормативно-правовых документов:</w:t>
            </w:r>
          </w:p>
          <w:p w:rsidR="00A74874" w:rsidRPr="00A74874" w:rsidRDefault="00A74874" w:rsidP="00A74874">
            <w:pPr>
              <w:spacing w:line="360" w:lineRule="auto"/>
              <w:jc w:val="both"/>
              <w:rPr>
                <w:rStyle w:val="FontStyle10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1. Федеральный закон от 29 декабря 2012 г. № 273-ФЗ «Об образовании в Российской Федерации»;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2. Федеральный закон от 26 мая 2021 г. № 144-ФЗ «О внесении изменений в Федеральный закон «Об образовании в Российской Федерации»;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3. Стратегия развития воспитания в Российской Федерации на период</w:t>
            </w: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до 2025 года (утв. Распоряжением Правительства Российской Федерации от 29 мая 2015 г. № 996-р);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lastRenderedPageBreak/>
              <w:t>4. Концепция развития дополнительного образования детей (от 4 сентября 2014 г. № 1726-р);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5. Методические рекомендации по проектированию дополнительных общеобразователь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ных общеразвивающих программ (приложение к письму Министерства образования и науки Российской Федерации от 18 ноября 2015 г. № 09-3242);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6.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ную деятельность, электронного обучения, дистанционных образовательных технологий при ре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ализации образовательных программ»;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7. 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полнительным общеобразовательным программам»;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84"/>
                <w:rFonts w:ascii="Times New Roman" w:hAnsi="Times New Roman" w:cs="Times New Roman"/>
                <w:b w:val="0"/>
                <w:bCs w:val="0"/>
                <w:spacing w:val="0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8. Приказ Министерства просвещения Российской Федерации от 13 марта 2019 № 114</w:t>
            </w:r>
          </w:p>
          <w:p w:rsidR="00A74874" w:rsidRPr="00A74874" w:rsidRDefault="00A74874" w:rsidP="00A74874">
            <w:pPr>
              <w:pStyle w:val="Style18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«Об утверждении показателей, характеризующих общие критерии </w:t>
            </w:r>
            <w:proofErr w:type="gramStart"/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оценки качества условий осу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ществления образовательной деятельности</w:t>
            </w:r>
            <w:proofErr w:type="gramEnd"/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 организациями, осуществляющими образователь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ную деятельность по основным общеобразовательным программам, образовательным програм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мам среднего профессионального образования, основным программам профессионального обучения, дополнительным общеобразовательным программам»;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9. Приказ Министерства просвещения Российской Федерации от 3 сентября 2019 г. № 467 «Об утверждении Целевой модели развития региональных систем дополнительного образования детей»;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10. Приказ Министерства просвещения Российской Федерации от 24 сентября 2020 г. № 519 «О внесении изменения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11. Приказ Министерства просвещения Российской Федерации от 22 марта 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щего, основного общего и среднего общего образования»;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12. Приказ Министерства просвещения Российской Федерации от 31мая 2021 г. № 286 «Об утверждении федерального государственного образовательного стандарта начального общего образования»;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13. Приказ Министерства просвещения Российской Федерации от 31 мая 2021 г. № 287 «Об утверждении федерального государственного образовательного стандарта основного общего образования»;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14. Приказ Министерства труда и социальной защиты Российской Федерации от 22 сентября 2021 г. № б52н «Об утверждении профессионального стандарта «Педагог дополнительного обра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зования детей и взрослых»;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15. Постановление Главного государственного санитарного врача Российской Федера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ции от 28 сентября 2020 г. № 28 «Об утверждении санитарных правил СП 2.4.3648-20 «Сани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тарно-эпидемиологические требования к организациям воспитания и обучения, отдыха и оздо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ровления детей и молодежи»;</w:t>
            </w:r>
          </w:p>
          <w:p w:rsidR="00A74874" w:rsidRP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16. Постановление Главного государственного санитарного врача Российской Федерации от 28 января 2021 г. № 2 «Об утверждении санитарных правил и </w:t>
            </w: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норм СанПиН 1.2.3685-21 «Гигие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нические нормативы и требования к обеспечению безопасности и (или) безвредности для чело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softHyphen/>
              <w:t>века факторов среды обитания».</w:t>
            </w:r>
          </w:p>
          <w:p w:rsidR="00A74874" w:rsidRDefault="00A74874" w:rsidP="00A74874">
            <w:pPr>
              <w:pStyle w:val="Style36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17. Устав образовательной организации </w:t>
            </w:r>
          </w:p>
          <w:p w:rsidR="00A74874" w:rsidRPr="00A74874" w:rsidRDefault="00A74874" w:rsidP="00A74874">
            <w:pPr>
              <w:pStyle w:val="Style12"/>
              <w:widowControl/>
              <w:jc w:val="both"/>
              <w:rPr>
                <w:rStyle w:val="FontStyle102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2"/>
                <w:rFonts w:ascii="Times New Roman" w:hAnsi="Times New Roman" w:cs="Times New Roman"/>
                <w:sz w:val="24"/>
              </w:rPr>
              <w:t>Цель программы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Целью программы является приобщение детей младшего школьного возраста (1-4 классы начальной школы) к искусству театра, развитие творческих способностей и формирование соци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softHyphen/>
              <w:t>ально активной личности средствами театрального искусства.</w:t>
            </w:r>
          </w:p>
          <w:p w:rsidR="00A74874" w:rsidRPr="00A74874" w:rsidRDefault="00A74874" w:rsidP="00A74874">
            <w:pPr>
              <w:pStyle w:val="Style12"/>
              <w:widowControl/>
              <w:jc w:val="both"/>
              <w:rPr>
                <w:rStyle w:val="FontStyle102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2"/>
                <w:rFonts w:ascii="Times New Roman" w:hAnsi="Times New Roman" w:cs="Times New Roman"/>
                <w:sz w:val="24"/>
              </w:rPr>
              <w:lastRenderedPageBreak/>
              <w:t>Задачи программы</w:t>
            </w:r>
          </w:p>
          <w:p w:rsidR="00A74874" w:rsidRPr="00A74874" w:rsidRDefault="00A74874" w:rsidP="00A74874">
            <w:pPr>
              <w:pStyle w:val="Style21"/>
              <w:widowControl/>
              <w:jc w:val="both"/>
              <w:rPr>
                <w:rStyle w:val="FontStyle103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>Обучающие:</w:t>
            </w:r>
          </w:p>
          <w:p w:rsidR="00A74874" w:rsidRPr="00A74874" w:rsidRDefault="00A74874" w:rsidP="00A74874">
            <w:pPr>
              <w:pStyle w:val="Style61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обучить основам сценического действия;</w:t>
            </w:r>
          </w:p>
          <w:p w:rsidR="00A74874" w:rsidRPr="00A74874" w:rsidRDefault="00A74874" w:rsidP="00A74874">
            <w:pPr>
              <w:pStyle w:val="Style61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познакомить с основным языком театрального искусства;</w:t>
            </w:r>
          </w:p>
          <w:p w:rsidR="00A74874" w:rsidRPr="00A74874" w:rsidRDefault="00A74874" w:rsidP="00A74874">
            <w:pPr>
              <w:pStyle w:val="Style18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^ познакомить с основными принципами коллективной творческой деятельности; ^ дать знания об основах самоорганизации и самодисциплины;</w:t>
            </w:r>
          </w:p>
          <w:p w:rsidR="00A74874" w:rsidRPr="00A74874" w:rsidRDefault="00A74874" w:rsidP="00A74874">
            <w:pPr>
              <w:pStyle w:val="Style21"/>
              <w:widowControl/>
              <w:jc w:val="both"/>
              <w:rPr>
                <w:rStyle w:val="FontStyle103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>Развивающие:</w:t>
            </w:r>
          </w:p>
          <w:p w:rsidR="00A74874" w:rsidRPr="00A74874" w:rsidRDefault="00A74874" w:rsidP="00A74874">
            <w:pPr>
              <w:pStyle w:val="Style58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proofErr w:type="gramStart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^ развивать зрительное и слуховое внимание, память, наблюдательность, находчивость, фантазию, воображение, эмоционально-волевую сферу, образное мышление;</w:t>
            </w:r>
            <w:proofErr w:type="gramEnd"/>
          </w:p>
          <w:p w:rsidR="00A74874" w:rsidRPr="00A74874" w:rsidRDefault="00A74874" w:rsidP="00A74874">
            <w:pPr>
              <w:pStyle w:val="Style61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vertAlign w:val="superscript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научить пользоваться интонациями, выражающими основные чувства;</w:t>
            </w:r>
          </w:p>
          <w:p w:rsidR="00A74874" w:rsidRPr="00A74874" w:rsidRDefault="00A74874" w:rsidP="00A74874">
            <w:pPr>
              <w:pStyle w:val="Style61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vertAlign w:val="superscript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способствовать развитию культуры речи.</w:t>
            </w:r>
          </w:p>
          <w:p w:rsidR="00A74874" w:rsidRPr="00A74874" w:rsidRDefault="00A74874" w:rsidP="00A74874">
            <w:pPr>
              <w:pStyle w:val="Style21"/>
              <w:widowControl/>
              <w:jc w:val="both"/>
              <w:rPr>
                <w:rStyle w:val="FontStyle103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>Воспитательные:</w:t>
            </w:r>
          </w:p>
          <w:p w:rsidR="00A74874" w:rsidRPr="00A74874" w:rsidRDefault="00A74874" w:rsidP="00A74874">
            <w:pPr>
              <w:pStyle w:val="Style58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^ воспитывать уважительное отношение между членами коллектива, чувство ответственности за общее дело; ^ воспитывать культуру поведения в театре;</w:t>
            </w:r>
          </w:p>
          <w:p w:rsidR="00A74874" w:rsidRPr="00A74874" w:rsidRDefault="00A74874" w:rsidP="00A74874">
            <w:pPr>
              <w:pStyle w:val="Style61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vertAlign w:val="superscript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формировать потребность в творческом самовыражении и создать мотивацию для поиска собственных решений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в создании художественного образа;</w:t>
            </w:r>
          </w:p>
          <w:p w:rsidR="00A74874" w:rsidRPr="00A74874" w:rsidRDefault="00A74874" w:rsidP="00A74874">
            <w:pPr>
              <w:pStyle w:val="Style63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  <w:vertAlign w:val="superscript"/>
              </w:rPr>
              <w:t>■</w:t>
            </w:r>
            <w:r w:rsidRPr="00A74874">
              <w:rPr>
                <w:rStyle w:val="FontStyle104"/>
                <w:rFonts w:ascii="Times New Roman" w:hAnsi="Times New Roman" w:cs="Times New Roman"/>
                <w:szCs w:val="20"/>
              </w:rPr>
              <w:t xml:space="preserve">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содействовать формированию эстетического восприятия и художественного вкуса, ^ содействовать формированию личностных качеств: самостоятельности,</w:t>
            </w:r>
          </w:p>
          <w:p w:rsidR="00A74874" w:rsidRPr="00A74874" w:rsidRDefault="00A74874" w:rsidP="00A74874">
            <w:pPr>
              <w:pStyle w:val="Style32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 xml:space="preserve">уверенности, </w:t>
            </w:r>
            <w:proofErr w:type="spellStart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эмпатии</w:t>
            </w:r>
            <w:proofErr w:type="spellEnd"/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, толерантности.</w:t>
            </w:r>
          </w:p>
          <w:p w:rsidR="00A74874" w:rsidRPr="00A74874" w:rsidRDefault="00A74874" w:rsidP="00A74874">
            <w:pPr>
              <w:pStyle w:val="Style18"/>
              <w:widowControl/>
              <w:jc w:val="both"/>
              <w:rPr>
                <w:rStyle w:val="FontStyle104"/>
                <w:rFonts w:ascii="Times New Roman" w:hAnsi="Times New Roman" w:cs="Times New Roman"/>
                <w:sz w:val="24"/>
              </w:rPr>
            </w:pPr>
            <w:r w:rsidRPr="00A74874">
              <w:rPr>
                <w:rStyle w:val="FontStyle103"/>
                <w:rFonts w:ascii="Times New Roman" w:hAnsi="Times New Roman" w:cs="Times New Roman"/>
                <w:sz w:val="24"/>
              </w:rPr>
              <w:t xml:space="preserve">Формируемые компетенции: </w:t>
            </w:r>
            <w:r w:rsidRPr="00A74874">
              <w:rPr>
                <w:rStyle w:val="FontStyle104"/>
                <w:rFonts w:ascii="Times New Roman" w:hAnsi="Times New Roman" w:cs="Times New Roman"/>
                <w:sz w:val="24"/>
              </w:rPr>
              <w:t>ценностно-смысловые, общекультурные, учебно-познавательные, коммуникативные, социально-трудовые.</w:t>
            </w:r>
          </w:p>
          <w:p w:rsidR="00F86515" w:rsidRDefault="00F86515" w:rsidP="00A74874">
            <w:pPr>
              <w:pStyle w:val="Style12"/>
              <w:widowControl/>
              <w:jc w:val="both"/>
              <w:rPr>
                <w:rStyle w:val="FontStyle102"/>
                <w:rFonts w:ascii="Times New Roman" w:hAnsi="Times New Roman" w:cs="Times New Roman"/>
                <w:sz w:val="24"/>
              </w:rPr>
            </w:pPr>
          </w:p>
          <w:p w:rsidR="00F86515" w:rsidRPr="00F86515" w:rsidRDefault="00F86515" w:rsidP="00F8651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515"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Pr="00F865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515">
              <w:rPr>
                <w:rFonts w:ascii="Times New Roman" w:hAnsi="Times New Roman" w:cs="Times New Roman"/>
                <w:sz w:val="24"/>
                <w:szCs w:val="24"/>
              </w:rPr>
              <w:t>Возрастной диапазон, в котором реализуется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Школьный театр</w:t>
            </w:r>
            <w:r w:rsidRPr="00F86515">
              <w:rPr>
                <w:rFonts w:ascii="Times New Roman" w:hAnsi="Times New Roman" w:cs="Times New Roman"/>
                <w:sz w:val="24"/>
                <w:szCs w:val="24"/>
              </w:rPr>
              <w:t xml:space="preserve">» –  дети школьного возраста (7-13 лет). 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86515"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Школьный театр</w:t>
            </w:r>
            <w:r w:rsidRPr="00F86515">
              <w:rPr>
                <w:rFonts w:ascii="Times New Roman" w:hAnsi="Times New Roman" w:cs="Times New Roman"/>
                <w:sz w:val="24"/>
                <w:szCs w:val="24"/>
              </w:rPr>
              <w:t>»  разработана на 1 год, общее количество часов – 144ч.</w:t>
            </w:r>
            <w:r w:rsidRPr="00F865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Занятия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проводятся 2 раза в неделю по два академических часа.</w:t>
            </w:r>
            <w:r w:rsidRPr="00F8651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>Занятия проводятся согласно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тематическим планам. В учебную группу обучения записываются дети в возрасте от 7 до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>11 лет. Количество обучающихся в  группе не превышает 15 человек в связи с тем, что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дети должны постоянно находиться в поле зрения педагога, так как на занятиях 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используются колющие и режущие предметы при изготовлении декораций и костюмов. 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Дети в группу принимаются без предварительного отбора, по собственному желанию. </w:t>
            </w:r>
          </w:p>
          <w:p w:rsidR="00F86515" w:rsidRPr="00F86515" w:rsidRDefault="00F86515" w:rsidP="00F86515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F86515" w:rsidRPr="00F86515" w:rsidRDefault="00F86515" w:rsidP="00F8651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8651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Ожидаемые результаты: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- приобретение социальных знаний о ситуации межличностного взаимоотношения, освоение способов поведения в различных ситуациях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proofErr w:type="gramStart"/>
            <w:r w:rsidRPr="00F86515">
              <w:rPr>
                <w:rStyle w:val="FontStyle34"/>
                <w:sz w:val="24"/>
                <w:szCs w:val="24"/>
              </w:rPr>
              <w:t>- получение школьниками опыта переживания и позитивного отношения к базовым ценностям общества (человек, семья, родина, природа, мир, знания, труд, культура)</w:t>
            </w:r>
            <w:proofErr w:type="gramEnd"/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- получение школьниками опыта самостоятельного общественного действия (умение представить зрителям собственные проекты, спектакли, постановки), в том числе и в открытой общественной среде.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</w:p>
          <w:p w:rsidR="00F86515" w:rsidRPr="00F86515" w:rsidRDefault="00F86515" w:rsidP="00F86515">
            <w:pPr>
              <w:pStyle w:val="a3"/>
              <w:jc w:val="both"/>
              <w:rPr>
                <w:rStyle w:val="FontStyle33"/>
                <w:b w:val="0"/>
                <w:sz w:val="24"/>
                <w:szCs w:val="24"/>
              </w:rPr>
            </w:pPr>
            <w:r w:rsidRPr="00F86515">
              <w:rPr>
                <w:rStyle w:val="FontStyle33"/>
                <w:sz w:val="24"/>
                <w:szCs w:val="24"/>
              </w:rPr>
              <w:t>Качества личности, которые могут быть развиты у обучающихся в результате занятий: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^ толерантность, дружелюбное отношение к представителям других стран;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^ познавательная, творческая, общественная активность;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 xml:space="preserve">^ самостоятельность (в </w:t>
            </w:r>
            <w:proofErr w:type="spellStart"/>
            <w:r w:rsidRPr="00F86515">
              <w:rPr>
                <w:rStyle w:val="FontStyle34"/>
                <w:sz w:val="24"/>
                <w:szCs w:val="24"/>
              </w:rPr>
              <w:t>т.ч</w:t>
            </w:r>
            <w:proofErr w:type="spellEnd"/>
            <w:r w:rsidRPr="00F86515">
              <w:rPr>
                <w:rStyle w:val="FontStyle34"/>
                <w:sz w:val="24"/>
                <w:szCs w:val="24"/>
              </w:rPr>
              <w:t>. в принятии решений);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 xml:space="preserve">^ умение работать в сотрудничестве с другими, отвечать за </w:t>
            </w:r>
            <w:proofErr w:type="gramStart"/>
            <w:r w:rsidRPr="00F86515">
              <w:rPr>
                <w:rStyle w:val="FontStyle34"/>
                <w:sz w:val="24"/>
                <w:szCs w:val="24"/>
              </w:rPr>
              <w:t>свои</w:t>
            </w:r>
            <w:proofErr w:type="gramEnd"/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решения;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lastRenderedPageBreak/>
              <w:t xml:space="preserve"> ^ коммуникабельность;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 xml:space="preserve"> ^ уважение к себе и другим;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 xml:space="preserve"> ^ личная и взаимная ответственность; 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4"/>
                <w:sz w:val="24"/>
                <w:szCs w:val="24"/>
              </w:rPr>
            </w:pPr>
            <w:r w:rsidRPr="00F86515">
              <w:rPr>
                <w:rStyle w:val="FontStyle34"/>
                <w:sz w:val="24"/>
                <w:szCs w:val="24"/>
              </w:rPr>
              <w:t>^ готовность действия в нестандартных ситуациях;</w:t>
            </w:r>
          </w:p>
          <w:p w:rsidR="00F86515" w:rsidRPr="00F86515" w:rsidRDefault="00F86515" w:rsidP="00F86515">
            <w:pPr>
              <w:pStyle w:val="a3"/>
              <w:jc w:val="both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8E321C" w:rsidRDefault="008E321C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71BA2" w:rsidRDefault="00171BA2" w:rsidP="00135439">
            <w:pPr>
              <w:pStyle w:val="a3"/>
              <w:jc w:val="center"/>
              <w:rPr>
                <w:rStyle w:val="FontStyle33"/>
                <w:sz w:val="24"/>
                <w:szCs w:val="24"/>
              </w:rPr>
            </w:pPr>
          </w:p>
          <w:p w:rsidR="00135439" w:rsidRPr="00135439" w:rsidRDefault="00F86515" w:rsidP="00171BA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6515">
              <w:rPr>
                <w:rStyle w:val="FontStyle33"/>
                <w:sz w:val="24"/>
                <w:szCs w:val="24"/>
              </w:rPr>
              <w:t>Учебный  план на 2022-2023 учебный год</w:t>
            </w:r>
          </w:p>
        </w:tc>
      </w:tr>
      <w:tr w:rsidR="00E456CC" w:rsidRPr="004E7989" w:rsidTr="00135439">
        <w:trPr>
          <w:gridBefore w:val="1"/>
          <w:wBefore w:w="35" w:type="dxa"/>
          <w:trHeight w:val="289"/>
        </w:trPr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раздела/занятия</w:t>
            </w:r>
          </w:p>
        </w:tc>
        <w:tc>
          <w:tcPr>
            <w:tcW w:w="37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 часов</w:t>
            </w:r>
          </w:p>
        </w:tc>
        <w:tc>
          <w:tcPr>
            <w:tcW w:w="214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Форма аттестации/ контроля</w:t>
            </w:r>
          </w:p>
        </w:tc>
      </w:tr>
      <w:tr w:rsidR="00135439" w:rsidRPr="004E7989" w:rsidTr="00135439">
        <w:trPr>
          <w:gridBefore w:val="1"/>
          <w:wBefore w:w="35" w:type="dxa"/>
          <w:trHeight w:val="577"/>
        </w:trPr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1354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Теория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135439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141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35439" w:rsidRPr="004E7989" w:rsidTr="00135439">
        <w:trPr>
          <w:gridBefore w:val="1"/>
          <w:wBefore w:w="35" w:type="dxa"/>
          <w:trHeight w:val="613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Азбука театра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 xml:space="preserve">4              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86515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Беседа; выполнение творческих заданий</w:t>
            </w:r>
          </w:p>
        </w:tc>
      </w:tr>
      <w:tr w:rsidR="00135439" w:rsidRPr="004E7989" w:rsidTr="00135439">
        <w:trPr>
          <w:gridBefore w:val="1"/>
          <w:wBefore w:w="35" w:type="dxa"/>
          <w:trHeight w:val="1118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F865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Сценическая речь</w:t>
            </w:r>
          </w:p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(Культура</w:t>
            </w:r>
            <w:proofErr w:type="gramEnd"/>
          </w:p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 техника речи)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Наблюдение; выпол</w:t>
            </w: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нение творческих заданий</w:t>
            </w:r>
          </w:p>
        </w:tc>
      </w:tr>
      <w:tr w:rsidR="00135439" w:rsidRPr="004E7989" w:rsidTr="00135439">
        <w:trPr>
          <w:gridBefore w:val="1"/>
          <w:wBefore w:w="35" w:type="dxa"/>
          <w:trHeight w:val="835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F86515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Актерская грамота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Наблюдение; выпол</w:t>
            </w: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 xml:space="preserve">нение </w:t>
            </w:r>
            <w:proofErr w:type="gramStart"/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proofErr w:type="gramEnd"/>
          </w:p>
        </w:tc>
      </w:tr>
      <w:tr w:rsidR="00135439" w:rsidRPr="004E7989" w:rsidTr="00135439">
        <w:trPr>
          <w:gridBefore w:val="1"/>
          <w:wBefore w:w="35" w:type="dxa"/>
          <w:trHeight w:val="848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Предлагаемые обстоятельств</w:t>
            </w:r>
            <w:proofErr w:type="gramStart"/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а</w:t>
            </w:r>
            <w:r w:rsidR="00135439"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135439"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театральные игры)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Наблюдение, выполнение  </w:t>
            </w:r>
          </w:p>
          <w:p w:rsidR="00F86515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творческих заданий</w:t>
            </w:r>
          </w:p>
        </w:tc>
      </w:tr>
      <w:tr w:rsidR="00135439" w:rsidRPr="004E7989" w:rsidTr="00135439">
        <w:trPr>
          <w:gridBefore w:val="1"/>
          <w:wBefore w:w="35" w:type="dxa"/>
          <w:trHeight w:val="273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4"/>
              <w:widowControl/>
              <w:rPr>
                <w:rStyle w:val="FontStyle102"/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35439">
              <w:rPr>
                <w:rStyle w:val="FontStyle102"/>
                <w:rFonts w:ascii="Times New Roman" w:hAnsi="Times New Roman" w:cs="Times New Roman"/>
                <w:sz w:val="24"/>
                <w:szCs w:val="24"/>
                <w:vertAlign w:val="subscript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</w:tr>
      <w:tr w:rsidR="00135439" w:rsidRPr="004E7989" w:rsidTr="00135439">
        <w:trPr>
          <w:gridBefore w:val="1"/>
          <w:wBefore w:w="35" w:type="dxa"/>
          <w:trHeight w:val="45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Ритмопластика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35439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Наблюдение, выполнение творческих заданий</w:t>
            </w:r>
          </w:p>
        </w:tc>
      </w:tr>
      <w:tr w:rsidR="00135439" w:rsidRPr="004E7989" w:rsidTr="00135439">
        <w:trPr>
          <w:gridBefore w:val="1"/>
          <w:wBefore w:w="35" w:type="dxa"/>
          <w:trHeight w:val="45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 (миниатюрами, </w:t>
            </w:r>
            <w:proofErr w:type="spellStart"/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миниспектаклями</w:t>
            </w:r>
            <w:proofErr w:type="spellEnd"/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35439" w:rsidRPr="00135439" w:rsidRDefault="000135B4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Наблюдение; выпол</w:t>
            </w: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нение творческих заданий</w:t>
            </w:r>
          </w:p>
        </w:tc>
      </w:tr>
      <w:tr w:rsidR="00135439" w:rsidRPr="004E7989" w:rsidTr="00135439">
        <w:trPr>
          <w:gridBefore w:val="1"/>
          <w:wBefore w:w="35" w:type="dxa"/>
          <w:trHeight w:val="45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64"/>
              <w:widowControl/>
              <w:rPr>
                <w:rStyle w:val="FontStyle102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102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35439" w:rsidRPr="00135439" w:rsidRDefault="00135439" w:rsidP="00922EAD">
            <w:pPr>
              <w:pStyle w:val="Style69"/>
              <w:widowControl/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5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5439" w:rsidRPr="00135439" w:rsidRDefault="00135439" w:rsidP="00922EAD">
            <w:pPr>
              <w:pStyle w:val="Style49"/>
              <w:widowControl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135439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Творческий отчет</w:t>
            </w:r>
          </w:p>
        </w:tc>
      </w:tr>
      <w:tr w:rsidR="00135439" w:rsidRPr="004E7989" w:rsidTr="00135439">
        <w:trPr>
          <w:gridBefore w:val="1"/>
          <w:wBefore w:w="35" w:type="dxa"/>
          <w:trHeight w:val="459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135439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6515" w:rsidRPr="00135439" w:rsidRDefault="000135B4" w:rsidP="00922EA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6515" w:rsidRPr="00135439" w:rsidRDefault="000135B4" w:rsidP="00922E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86515" w:rsidRPr="00135439" w:rsidRDefault="00F86515" w:rsidP="000135B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Внеклассные мероприятия</w:t>
            </w:r>
          </w:p>
        </w:tc>
      </w:tr>
      <w:tr w:rsidR="00135439" w:rsidRPr="004E7989" w:rsidTr="00135439">
        <w:trPr>
          <w:gridBefore w:val="1"/>
          <w:gridAfter w:val="1"/>
          <w:wBefore w:w="35" w:type="dxa"/>
          <w:wAfter w:w="24" w:type="dxa"/>
          <w:trHeight w:val="289"/>
        </w:trPr>
        <w:tc>
          <w:tcPr>
            <w:tcW w:w="5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</w:t>
            </w:r>
            <w:r w:rsidR="00135439"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2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135439" w:rsidP="00922E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86515" w:rsidRPr="00135439" w:rsidRDefault="00135439" w:rsidP="00922E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35439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  <w:r w:rsidR="00F86515" w:rsidRPr="00135439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6515" w:rsidRPr="00135439" w:rsidRDefault="00F86515" w:rsidP="00922E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F86515" w:rsidRPr="004E7989" w:rsidTr="00135439">
        <w:trPr>
          <w:gridAfter w:val="2"/>
          <w:wAfter w:w="103" w:type="dxa"/>
          <w:trHeight w:val="940"/>
        </w:trPr>
        <w:tc>
          <w:tcPr>
            <w:tcW w:w="9745" w:type="dxa"/>
            <w:gridSpan w:val="8"/>
            <w:shd w:val="clear" w:color="auto" w:fill="auto"/>
          </w:tcPr>
          <w:p w:rsidR="00F86515" w:rsidRPr="00A74874" w:rsidRDefault="00F86515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F86515" w:rsidRPr="004E7989" w:rsidTr="00135439">
        <w:trPr>
          <w:gridAfter w:val="2"/>
          <w:wAfter w:w="103" w:type="dxa"/>
          <w:trHeight w:val="940"/>
        </w:trPr>
        <w:tc>
          <w:tcPr>
            <w:tcW w:w="9745" w:type="dxa"/>
            <w:gridSpan w:val="8"/>
            <w:shd w:val="clear" w:color="auto" w:fill="auto"/>
          </w:tcPr>
          <w:p w:rsidR="00F86515" w:rsidRPr="00A74874" w:rsidRDefault="00F86515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F86515" w:rsidRPr="004E7989" w:rsidTr="00135439">
        <w:trPr>
          <w:gridAfter w:val="2"/>
          <w:wAfter w:w="103" w:type="dxa"/>
          <w:trHeight w:val="940"/>
        </w:trPr>
        <w:tc>
          <w:tcPr>
            <w:tcW w:w="9745" w:type="dxa"/>
            <w:gridSpan w:val="8"/>
            <w:shd w:val="clear" w:color="auto" w:fill="auto"/>
          </w:tcPr>
          <w:p w:rsidR="00F86515" w:rsidRDefault="00F86515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8E321C" w:rsidRPr="00A74874" w:rsidRDefault="008E321C" w:rsidP="00A74874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F86515" w:rsidRPr="004F2824" w:rsidTr="00135439">
        <w:trPr>
          <w:gridAfter w:val="2"/>
          <w:wAfter w:w="103" w:type="dxa"/>
          <w:trHeight w:val="940"/>
        </w:trPr>
        <w:tc>
          <w:tcPr>
            <w:tcW w:w="9745" w:type="dxa"/>
            <w:gridSpan w:val="8"/>
            <w:shd w:val="clear" w:color="auto" w:fill="auto"/>
          </w:tcPr>
          <w:p w:rsidR="00F86515" w:rsidRPr="004F2824" w:rsidRDefault="000135B4" w:rsidP="000135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8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программы обучения</w:t>
            </w:r>
          </w:p>
          <w:p w:rsidR="000135B4" w:rsidRPr="004F2824" w:rsidRDefault="000135B4" w:rsidP="000135B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 </w:t>
            </w:r>
            <w:r w:rsidRPr="004F2824"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Азбука театра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Теория.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Ознакомление с режимом занятий, правилами поведения на занятиях, формой одежды и программой.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Инструктаж по технике безопасности на занятиях, во время посещения спектаклей, поез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док в автобусе, правилами противопожарной безопасности.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Беседа о театре. Театр как вид искусства. Особенности театрального искусства. Виды теа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тров. Правила поведения в театре. Устройство сцены и театра. Театральные профессии. 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Практика: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Театр вокруг нас. Ролевая игра «Мы идем в театр».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Актер - главное «чудо» театра. Беседа «Почему актера называют чудом?». О профессии актера и его способности перевоплощаться. Игры «По правде и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понарошку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«Одно и то же по-разному». Разработка Устава коллектива.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  <w:r w:rsidRPr="004F2824"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Сценическая речь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Исходя из особенностей детей младшего школьного возраста (активность, рассеянное вни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мание, бурная фантазия и воображение), необходимы упражнения, в которых дети подключают к работе речевого аппарата все тело. Такие практики переводят энергетическую активность в твор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ческое русло. Это могут быть приседания, игра с мячом, бег, ритмические игры. Например, удар теннисного мяча в пол или бросок в руки другому ребенку, бег по залу в сочетании с активными выдохами на «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пф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счет с приседаниями (присел - встал - сказал РАЗ, присел - встал - сказал ДВА и т.д.). Можно начинать занятия с одной мизансцены (например, круг). Каждый ребенок задает свое индивидуальное звучание (например, один участник произносит звук, звукосочетание, чистого-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ворку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т.д.), и все в кругу должны за ним повторить. В этот момент ребенок становится как бы дири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жером и управляет всей группой. Такие упражнения активно включают внимание в начале занятия.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Дыхание.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Упражнения на развитие дыхания нужно давать через 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образи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фантазию: ^ основы правильного дыхания (например, у вас в животе цветок, книжка, мячи т.п.); ^ упражнения на холодный и теплый выдох (например, сдувать пылинки пушинки,</w:t>
            </w:r>
            <w:proofErr w:type="gramEnd"/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согревать партнера, оттаивать заледеневшее стекло или рисовать на нем рисунки); ^ упражнения на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дыхание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лежа (например, поднимать ноги в положение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«Шлагбаум» и не пропускать других детей или конкретного партнера); Блок упражнений по артикуляции и дикции в этой возрастной категории рекомендуется сделать основным.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Артикуляция.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Обращать внимание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обособленность движений (занимаемся развитием мышц языка, а губы и нижняя челюсть находятся в покое);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^ медленный темп увеличивает нагрузку на мышцы и делает упражнение более эффективным; ^ координация движений и покоя всех частей речевого аппарата;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соединение координации и моторики (например, использовать предметы-мячики, игрушки-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мнушки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кольца су-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джок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т.д.);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итоге работы с артикуляционным блоком можно использовать упражнения под музыку. 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Дикция.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Обращать внимание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медленный темп упражнений (тексты скороговорок сначала читать медленно и только после четкого внятного произношения прибавлять скорость);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^ внятное произношение всех необходимых звуков (не проглатывать звуки,</w:t>
            </w:r>
            <w:proofErr w:type="gramEnd"/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слоги, согласный в конце слова); ^ ритмические вариации (скороговорки в диалогах, с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различным</w:t>
            </w:r>
            <w:proofErr w:type="gramEnd"/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словесным действием - убедить, заинтересовать, посмеяться над кем-то и т.п.); ^ многократное повторение, которое должно перевести количество в качество.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Голос.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Упражнения на развитие голоса для этого возраста нецелесообразны. Финальным материалом может быть коллективно рассказанная сказка с вкраплением дикционных и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дыхатель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ных упражнений, а также детские стихи в хоровом и индивидуальном варианте.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Теория.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Предмет сценической речи. Диапазон звучания. Темп речи. Интонация. Дыхатель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ная гимнастика, фонационная (звуковая) гимнастика. Артикуляционная гимнастика. </w:t>
            </w:r>
            <w:proofErr w:type="spellStart"/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Гигие-нический</w:t>
            </w:r>
            <w:proofErr w:type="spellEnd"/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массаж, вибрационный массаж. Художественное чтение как вид исполнительского искусства. Основы практической работы над голосом. Выразительное чтение, громкость и отчет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ливость речи, посыл звука в зрительный зал.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Практика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Работа над четкой артикуляцией. Гимнастика для губ, языка, челюсти. Например, выполнение таких упражнений артикуляционной гимнастики как: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«Точилка», «Иголки», «Ходики», ««Лопатки - жало», «Волейбольная сетка», «Трубочка», «Укол», «Зонтик», «Чашечка», «Кружочки», «Лопатка», «Лошадки» и т.д.</w:t>
            </w:r>
            <w:proofErr w:type="gramEnd"/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упражнений дыхательной гимнастики.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дикционных упражнений, произнесение скороговорок. Голосовой тренинг. Участие в играх на выразительность и громкость голоса: «Оркестр», «Метание звуков», «Звук и движение».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Выразительное чтение по ролям. Разучивание и инсценировка 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чистоговорок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скорогово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рок и стихов. Участие в играх со словами и звуками: «Ворона», «Чик-чирик», «Мишень», «Сочи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няю я рассказ». «Все слова на букву...». Упражнения «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,э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,а,о,у,ы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»; двойные согласные: «пэ-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ббэ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па-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бба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пу-ббу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пы-ббы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 и т.п. Сказ о том, как была придумана азбука (по сказке Р. Киплинга «Как была выдумана азбука»).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навыка логического анализа текста (на материале детских стишков). Знаки препи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нания, грамматические паузы, логические ударения.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 </w:t>
            </w:r>
            <w:r w:rsidRPr="004F2824"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Актерская грамота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Упражнения по актерскому мастерству, направленные на развитие творческой личности ре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бенка, воспитывают в ребенке: умение слушать, развитие памяти, концентрацию, трудовую этику (не подвести партнеров), самодисциплину, умение работать под давлением, улучшение языка тела, бесстрашие перед публичными выступлениями, коммуникативные навыки (исчезает замкнутость и скрытость), уверенность (исчезают страхи), уравновешенность.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Ребенок учится решать пробле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мы, развивает внимание, мышечную свободу, воображение, фантазию и многое другое.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Педагогам предлагается определенная форма подачи того или иного упражнения в про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цессе воспитания и обучения детей от 7-11 лет.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Пример.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Упражнение, направленное на внимание - 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«Пишущая машинка».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Поставить группу в полукруг либо в круг. Раздать каждому участнику букву алфавита (у од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ного ребенка может быть несколько букв). Проверить, знают ли все ученики, у кого какие буквы. Преподаватель произносит слово, придуманное им заранее. Например, слово - «носорог». Пре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подаватель хлопает в ладоши, ему в ответ хлопает ученик, у которого была буква «Н», затем вновь преподаватель хлопает в ладоши - ученик, у которого буква «О» хлопает ему в ответ и так далее. В конце слова хлопает вся группа. В дальнейшем упражнение усложняется, печатаются целые фразы в определенном ритмическом рисунке и без хлопков преподавателя. Теперь рассмотрим, как это упражнение можно объяснить нашей возрастной группе.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Ребята, мы с вами оказались на необитаемом острове. Нам с вами нужно написать письмо и отправить его с голубем на материк, тогда к нам в гости смогут приехать наши родители и близкие друзья. А писать мы будем наше письмо волшебным способом. Каждую букву мы будем по очере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ди хлопать в ладоши. Например, слово «Здравствуйте!». А в конце нашего слова два хлопка будет делать наш голубь (выбранный из учеников). Это будет означать, что он запомнил это слово, и мы может печатать дальше. В итоге, печатается целое предложение. Голубь, запомнив всю фразу, улетает на материк, чтобы пригласить всех близких в гости на необитаемый остров. Важно в этом интересном возрасте создавать предлагаемые обстоятельства «сказочной игры», тогда линия по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ведения ребенка будет интегрирована в близкие для него обстоятельства, что послужит импуль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сом для его включения в театрально-игровой процесс, что повлияет на его творческое развитие.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Теория.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актера над собой. Особенности сценического внимания. Значение дыхания в актерской работе. Мышечная свобода. Зажим. Сценическое оправдание как мотивировка сцениче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ского поведения актера. Понятие о предлагаемых обстоятельствах. Сценическое отношение - путь к образу. Сценическая задача и чувство. Сценическое действие. Мысль и подтекст. Сценический образ как «комплекс отношений».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Практика.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Тренинги на внимание. Выполнение упражнений на коллективную согласо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ванность действий. Тренинги и выполнение упражнений с приемами релаксации. Выполнение упражнений: на развитие сценического внимания. Работа над дыханием. Выполнение этюдов: на достижение цели, на события, на зону молчания, на рождение слова, этюдов-наблюдений.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</w:t>
            </w:r>
            <w:r w:rsidRPr="004F2824">
              <w:rPr>
                <w:rFonts w:ascii="Times New Roman" w:eastAsiaTheme="minorEastAsia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Предлагаемые обстоятельства (Театральные игры)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Теория.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Общеразвивающие игры и специальные театральные игры. Понятие «игра». Воз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никновение игры. Понятие «театральная игра». Значение игры в театральном искусстве. Вообра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жение и вера в вымысел.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Режиссерская игра.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Игры-импровизации. Игры-инсценировки. Игры-превращения. Игры-драматизации. Язык жестов, движений и чувств.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Понятие «Предлагаемые обстоятельства». Понятие «Я» в предлагаемых обстоятельствах.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Составление этюдов. Индивидуальные и групповые этюды. Этюды-пантомимы.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Танец и слово. Работа с реквизитом. Работа с декорациями. </w:t>
            </w:r>
            <w:proofErr w:type="spell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музыкальных произведений. Импровизация.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Практика. 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упражнений на предлагаемые обстоятельства. Участие в играх-инсце</w:t>
            </w: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нировках, играх-превращениях, сюжетных играх.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Обыгрывание бытовых ситуаций из детских литературных произведений.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Сочинение и представление этюдов по сказкам.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музыкальных этюдов.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Выполнение упражнений: </w:t>
            </w:r>
            <w:proofErr w:type="gramStart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«Сказка», «Ассоциация», «Борьба стихий», «Ладонь», «Три точки» и др. Выполнение упражнений:</w:t>
            </w:r>
            <w:proofErr w:type="gramEnd"/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«Круги внимания», «Угадать шумы», «Искусственные шумы», «Радио», «Слышать одного» и др.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упражнений: «Узнать запахи», «Ощущения запаха», «Вкусовые ощущения», «Фотография» и др.</w:t>
            </w:r>
          </w:p>
          <w:p w:rsidR="004F2824" w:rsidRPr="004F2824" w:rsidRDefault="004F2824" w:rsidP="004F2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Выполнение этюдов: «Встреча», «Знакомство», «Ссора», «Радость», «Удивление».</w:t>
            </w:r>
          </w:p>
          <w:p w:rsidR="00F86515" w:rsidRDefault="00F86515" w:rsidP="004F28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2824" w:rsidRDefault="004F2824" w:rsidP="004F28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освоения программы</w:t>
            </w:r>
          </w:p>
          <w:p w:rsidR="004F2824" w:rsidRPr="004F2824" w:rsidRDefault="004F2824" w:rsidP="004F282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Предметные результаты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По итогам обучения, обучающиеся будут знать: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правила безопасности при работе в группе;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сведения об истории театра,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особенности театра как вида искусства;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виды театров;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правила поведения в театре (на сцене и в зрительном зале);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театральные профессии и особенности работы театральных цехов;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теоретические основы актерского мастерства, пластики и сценической речи;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упражнения и тренинги;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приемы раскрепощения и органического существования;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правила проведения рефлексии;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уметь: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ориентироваться в сценическом пространстве;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взаимодействовать на сценической площадке с партнерами;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работать с воображаемым предметом;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владеть: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vertAlign w:val="superscript"/>
                <w:lang w:eastAsia="ru-RU"/>
              </w:rPr>
              <w:lastRenderedPageBreak/>
              <w:t>■</w:t>
            </w:r>
            <w:r w:rsidRPr="004F2824">
              <w:rPr>
                <w:rFonts w:ascii="Times New Roman" w:eastAsiaTheme="minorEastAsia" w:hAnsi="Times New Roman" w:cs="Times New Roman"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основами дыхательной гимнастики;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основами актерского мастерства через упражнения и тренинги,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навыками сценического воплощения через процесс создания художественного образа; 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^ навыками сценической речи, сценического движения, пластики;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 xml:space="preserve"> ^ музыкально-ритмическими навыками;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Личностные результаты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■ наличие мотивации к творческому труду, работе на результат, бережному отношению к материальным и духовным ценностям;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формирование установки на безопасный, здоровый образ жизни;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формирование художественно-эстетического вкуса;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приобретение навыков сотрудничества, содержательного и бесконфликтного участия в совместной учебной работе;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приобретение опыта общественно-полезной социально-значимой деятельности.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</w:pPr>
            <w:proofErr w:type="spellStart"/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>Метапредметные</w:t>
            </w:r>
            <w:proofErr w:type="spellEnd"/>
            <w:r w:rsidRPr="004F2824">
              <w:rPr>
                <w:rFonts w:ascii="Times New Roman" w:eastAsiaTheme="minorEastAsia" w:hAnsi="Times New Roman" w:cs="Times New Roman"/>
                <w:i/>
                <w:iCs/>
                <w:sz w:val="24"/>
                <w:lang w:eastAsia="ru-RU"/>
              </w:rPr>
              <w:t xml:space="preserve"> результаты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формирование адекватной самооценки и самоконтроля творческих достижений;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умение договариваться о распределении функций и ролей в совместной деятельности;</w:t>
            </w:r>
          </w:p>
          <w:p w:rsidR="004F2824" w:rsidRPr="004F2824" w:rsidRDefault="004F2824" w:rsidP="00E54E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•</w:t>
            </w:r>
            <w:r w:rsidRPr="004F2824">
              <w:rPr>
                <w:rFonts w:ascii="Times New Roman" w:eastAsiaTheme="minorEastAsia" w:hAnsi="Times New Roman" w:cs="Times New Roman"/>
                <w:i/>
                <w:iCs/>
                <w:szCs w:val="20"/>
                <w:lang w:eastAsia="ru-RU"/>
              </w:rPr>
              <w:t xml:space="preserve"> </w:t>
            </w:r>
            <w:r w:rsidRPr="004F2824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способность осуществлять взаимный контроль в совместной деятельности.</w:t>
            </w:r>
          </w:p>
          <w:p w:rsidR="00F86515" w:rsidRPr="004F2824" w:rsidRDefault="00F86515" w:rsidP="00A748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18A2" w:rsidRPr="00CF18A2" w:rsidRDefault="004F2824" w:rsidP="00CF18A2">
      <w:pPr>
        <w:spacing w:after="0"/>
        <w:jc w:val="center"/>
        <w:rPr>
          <w:rStyle w:val="FontStyle101"/>
          <w:rFonts w:ascii="Times New Roman" w:eastAsia="Times New Roman" w:hAnsi="Times New Roman" w:cs="Times New Roman"/>
          <w:bCs w:val="0"/>
          <w:color w:val="000000"/>
          <w:spacing w:val="0"/>
          <w:sz w:val="24"/>
          <w:szCs w:val="24"/>
          <w:lang w:eastAsia="ru-RU"/>
        </w:rPr>
      </w:pPr>
      <w:r w:rsidRPr="004F28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Организационно-педагогические условия реализации  программы</w:t>
      </w:r>
    </w:p>
    <w:p w:rsidR="00CF18A2" w:rsidRPr="00CF18A2" w:rsidRDefault="00CF18A2" w:rsidP="00E456CC">
      <w:pPr>
        <w:pStyle w:val="Style18"/>
        <w:widowControl/>
        <w:jc w:val="both"/>
        <w:rPr>
          <w:rStyle w:val="FontStyle104"/>
          <w:rFonts w:ascii="Times New Roman" w:hAnsi="Times New Roman" w:cs="Times New Roman"/>
          <w:i/>
          <w:sz w:val="24"/>
          <w:u w:val="single"/>
        </w:rPr>
      </w:pPr>
      <w:r w:rsidRPr="00CF18A2">
        <w:rPr>
          <w:rStyle w:val="FontStyle104"/>
          <w:rFonts w:ascii="Times New Roman" w:hAnsi="Times New Roman" w:cs="Times New Roman"/>
          <w:b/>
          <w:i/>
          <w:sz w:val="24"/>
          <w:u w:val="single"/>
        </w:rPr>
        <w:t>Формы</w:t>
      </w:r>
      <w:r w:rsidRPr="00CF18A2">
        <w:rPr>
          <w:rStyle w:val="FontStyle104"/>
          <w:rFonts w:ascii="Times New Roman" w:hAnsi="Times New Roman" w:cs="Times New Roman"/>
          <w:i/>
          <w:sz w:val="24"/>
          <w:u w:val="single"/>
        </w:rPr>
        <w:t xml:space="preserve"> и методы учебной деятельности:</w:t>
      </w:r>
    </w:p>
    <w:p w:rsidR="00CF18A2" w:rsidRPr="00CF18A2" w:rsidRDefault="00CF18A2" w:rsidP="00E456CC">
      <w:pPr>
        <w:pStyle w:val="Style5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 xml:space="preserve">беседа, наблюдение, показ, репетиция. </w:t>
      </w:r>
    </w:p>
    <w:p w:rsidR="00CF18A2" w:rsidRPr="00CF18A2" w:rsidRDefault="00CF18A2" w:rsidP="00E456CC">
      <w:pPr>
        <w:pStyle w:val="Style5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При реализации программы «Школьный театр» используются следующие педагогические технологии: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личностно ориентированное обучение,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дифференцированное обучение,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игровые технологии,</w:t>
      </w:r>
    </w:p>
    <w:p w:rsidR="00CF18A2" w:rsidRPr="00CF18A2" w:rsidRDefault="00CF18A2" w:rsidP="00E456CC">
      <w:pPr>
        <w:pStyle w:val="Style18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^ системно-</w:t>
      </w:r>
      <w:proofErr w:type="spellStart"/>
      <w:r w:rsidRPr="00CF18A2">
        <w:rPr>
          <w:rStyle w:val="FontStyle104"/>
          <w:rFonts w:ascii="Times New Roman" w:hAnsi="Times New Roman" w:cs="Times New Roman"/>
          <w:sz w:val="24"/>
        </w:rPr>
        <w:t>деятельностный</w:t>
      </w:r>
      <w:proofErr w:type="spellEnd"/>
      <w:r w:rsidRPr="00CF18A2">
        <w:rPr>
          <w:rStyle w:val="FontStyle104"/>
          <w:rFonts w:ascii="Times New Roman" w:hAnsi="Times New Roman" w:cs="Times New Roman"/>
          <w:sz w:val="24"/>
        </w:rPr>
        <w:t xml:space="preserve"> подход в организации обучения школьников. Также могут быть использованы дистанционные образовательные технологии. Программа построена на принципах дидактики: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принцип развивающего и воспитывающего характера обучения;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принцип систематичности и последовательности в практическом овладении основами театральной культуры;</w:t>
      </w:r>
    </w:p>
    <w:p w:rsidR="00CF18A2" w:rsidRPr="00CF18A2" w:rsidRDefault="00CF18A2" w:rsidP="00E456CC">
      <w:pPr>
        <w:pStyle w:val="Style18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 xml:space="preserve">^ принцип движения от простого к </w:t>
      </w:r>
      <w:proofErr w:type="gramStart"/>
      <w:r w:rsidRPr="00CF18A2">
        <w:rPr>
          <w:rStyle w:val="FontStyle104"/>
          <w:rFonts w:ascii="Times New Roman" w:hAnsi="Times New Roman" w:cs="Times New Roman"/>
          <w:sz w:val="24"/>
        </w:rPr>
        <w:t>сложному</w:t>
      </w:r>
      <w:proofErr w:type="gramEnd"/>
      <w:r w:rsidRPr="00CF18A2">
        <w:rPr>
          <w:rStyle w:val="FontStyle104"/>
          <w:rFonts w:ascii="Times New Roman" w:hAnsi="Times New Roman" w:cs="Times New Roman"/>
          <w:sz w:val="24"/>
        </w:rPr>
        <w:t>, постепенное усложнение теоретического и практического материала;</w:t>
      </w:r>
    </w:p>
    <w:p w:rsidR="00CF18A2" w:rsidRPr="00CF18A2" w:rsidRDefault="00CF18A2" w:rsidP="00E456CC">
      <w:pPr>
        <w:pStyle w:val="Style6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принцип наглядности, привлечение чувственного восприятия, наблюдения, показа; ^ принцип опоры на возрастные и индивидуальные особенности школьников.</w:t>
      </w:r>
    </w:p>
    <w:p w:rsidR="00CF18A2" w:rsidRDefault="00CF18A2" w:rsidP="00E456CC">
      <w:pPr>
        <w:pStyle w:val="Style5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Эти важнейшие педагогические принципы позволяют вносить коррективы в программу со</w:t>
      </w:r>
      <w:r w:rsidRPr="00CF18A2">
        <w:rPr>
          <w:rStyle w:val="FontStyle104"/>
          <w:rFonts w:ascii="Times New Roman" w:hAnsi="Times New Roman" w:cs="Times New Roman"/>
          <w:sz w:val="24"/>
        </w:rPr>
        <w:softHyphen/>
        <w:t xml:space="preserve">гласно интересам, потребностям и возможностям каждого ребенка в его творческом развитии. </w:t>
      </w:r>
    </w:p>
    <w:p w:rsidR="00CF18A2" w:rsidRPr="00CF18A2" w:rsidRDefault="00CF18A2" w:rsidP="00E456CC">
      <w:pPr>
        <w:pStyle w:val="Style5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 xml:space="preserve">При освоении программы используются следующие </w:t>
      </w:r>
      <w:r w:rsidRPr="00CF18A2">
        <w:rPr>
          <w:rStyle w:val="FontStyle104"/>
          <w:rFonts w:ascii="Times New Roman" w:hAnsi="Times New Roman" w:cs="Times New Roman"/>
          <w:b/>
          <w:i/>
          <w:sz w:val="24"/>
          <w:u w:val="single"/>
        </w:rPr>
        <w:t>методы обучения</w:t>
      </w:r>
      <w:r w:rsidRPr="00CF18A2">
        <w:rPr>
          <w:rStyle w:val="FontStyle104"/>
          <w:rFonts w:ascii="Times New Roman" w:hAnsi="Times New Roman" w:cs="Times New Roman"/>
          <w:sz w:val="24"/>
        </w:rPr>
        <w:t>: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proofErr w:type="gramStart"/>
      <w:r w:rsidRPr="00CF18A2">
        <w:rPr>
          <w:rStyle w:val="FontStyle104"/>
          <w:rFonts w:ascii="Times New Roman" w:hAnsi="Times New Roman" w:cs="Times New Roman"/>
          <w:sz w:val="24"/>
        </w:rPr>
        <w:t>наглядные</w:t>
      </w:r>
      <w:proofErr w:type="gramEnd"/>
      <w:r w:rsidRPr="00CF18A2">
        <w:rPr>
          <w:rStyle w:val="FontStyle104"/>
          <w:rFonts w:ascii="Times New Roman" w:hAnsi="Times New Roman" w:cs="Times New Roman"/>
          <w:sz w:val="24"/>
        </w:rPr>
        <w:t xml:space="preserve"> (показ, просмотр видеоматериалов);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словесные (рассказы, беседы, работа с текстами, анализ и обсуждение);</w:t>
      </w:r>
    </w:p>
    <w:p w:rsidR="00CF18A2" w:rsidRPr="00CF18A2" w:rsidRDefault="00CF18A2" w:rsidP="00E456CC">
      <w:pPr>
        <w:pStyle w:val="Style18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^ практические (репетиции, экскурсии, посещение театров и концертных залов).</w:t>
      </w:r>
    </w:p>
    <w:p w:rsidR="00CF18A2" w:rsidRPr="00CF18A2" w:rsidRDefault="00CF18A2" w:rsidP="00E456CC">
      <w:pPr>
        <w:pStyle w:val="Style12"/>
        <w:widowControl/>
        <w:jc w:val="both"/>
        <w:rPr>
          <w:rStyle w:val="FontStyle102"/>
          <w:rFonts w:ascii="Times New Roman" w:hAnsi="Times New Roman" w:cs="Times New Roman"/>
          <w:sz w:val="24"/>
        </w:rPr>
      </w:pPr>
      <w:r w:rsidRPr="00CF18A2">
        <w:rPr>
          <w:rStyle w:val="FontStyle102"/>
          <w:rFonts w:ascii="Times New Roman" w:hAnsi="Times New Roman" w:cs="Times New Roman"/>
          <w:sz w:val="24"/>
        </w:rPr>
        <w:t>Материально-техническое обеспечение программы</w:t>
      </w:r>
    </w:p>
    <w:p w:rsidR="00CF18A2" w:rsidRPr="00CF18A2" w:rsidRDefault="00CF18A2" w:rsidP="00E456CC">
      <w:pPr>
        <w:pStyle w:val="Style18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Требования к помещению для занятий: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проветриваемый кабинет (аудитория, актовый зал) с хорошим освещением или учебный класс, соответствующий требованиям СанПиН 2.4.4.3172-14 (Постановление Главного государственного санитарного врача РФ от 04.07.2014, № 41);</w:t>
      </w:r>
    </w:p>
    <w:p w:rsidR="00CF18A2" w:rsidRPr="00CF18A2" w:rsidRDefault="00CF18A2" w:rsidP="00E456CC">
      <w:pPr>
        <w:pStyle w:val="Style61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>ау</w:t>
      </w:r>
      <w:r w:rsidR="00E456CC">
        <w:rPr>
          <w:rStyle w:val="FontStyle104"/>
          <w:rFonts w:ascii="Times New Roman" w:hAnsi="Times New Roman" w:cs="Times New Roman"/>
          <w:sz w:val="24"/>
        </w:rPr>
        <w:t>дио и видеоаппаратура (ноутбук</w:t>
      </w:r>
      <w:r w:rsidRPr="00CF18A2">
        <w:rPr>
          <w:rStyle w:val="FontStyle104"/>
          <w:rFonts w:ascii="Times New Roman" w:hAnsi="Times New Roman" w:cs="Times New Roman"/>
          <w:sz w:val="24"/>
        </w:rPr>
        <w:t>);</w:t>
      </w:r>
    </w:p>
    <w:p w:rsidR="00E456CC" w:rsidRDefault="00CF18A2" w:rsidP="00E456CC">
      <w:pPr>
        <w:pStyle w:val="Style6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  <w:vertAlign w:val="superscript"/>
        </w:rPr>
        <w:t>■</w:t>
      </w:r>
      <w:r w:rsidRPr="00CF18A2">
        <w:rPr>
          <w:rStyle w:val="FontStyle104"/>
          <w:rFonts w:ascii="Times New Roman" w:hAnsi="Times New Roman" w:cs="Times New Roman"/>
          <w:szCs w:val="20"/>
        </w:rPr>
        <w:t xml:space="preserve"> </w:t>
      </w:r>
      <w:r w:rsidRPr="00CF18A2">
        <w:rPr>
          <w:rStyle w:val="FontStyle104"/>
          <w:rFonts w:ascii="Times New Roman" w:hAnsi="Times New Roman" w:cs="Times New Roman"/>
          <w:sz w:val="24"/>
        </w:rPr>
        <w:t xml:space="preserve">игрушки мягкие, мячи, маты (коврики) для тренинга; </w:t>
      </w:r>
    </w:p>
    <w:p w:rsidR="00CF18A2" w:rsidRPr="00CF18A2" w:rsidRDefault="00CF18A2" w:rsidP="00E456CC">
      <w:pPr>
        <w:pStyle w:val="Style63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^ элементы театральных (сценических) костюмов;</w:t>
      </w:r>
    </w:p>
    <w:p w:rsidR="00E456CC" w:rsidRDefault="00CF18A2" w:rsidP="00E456CC">
      <w:pPr>
        <w:pStyle w:val="Style32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 xml:space="preserve">^ предметы мелкого реквизита для этюдов. </w:t>
      </w:r>
    </w:p>
    <w:p w:rsidR="00CF18A2" w:rsidRPr="00CF18A2" w:rsidRDefault="00CF18A2" w:rsidP="00E456CC">
      <w:pPr>
        <w:pStyle w:val="Style32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t>Требования к мебели:</w:t>
      </w:r>
    </w:p>
    <w:p w:rsidR="00CF18A2" w:rsidRPr="00CF18A2" w:rsidRDefault="00CF18A2" w:rsidP="00E456CC">
      <w:pPr>
        <w:pStyle w:val="Style32"/>
        <w:widowControl/>
        <w:jc w:val="both"/>
        <w:rPr>
          <w:rStyle w:val="FontStyle104"/>
          <w:rFonts w:ascii="Times New Roman" w:hAnsi="Times New Roman" w:cs="Times New Roman"/>
          <w:sz w:val="24"/>
        </w:rPr>
      </w:pPr>
      <w:r w:rsidRPr="00CF18A2">
        <w:rPr>
          <w:rStyle w:val="FontStyle104"/>
          <w:rFonts w:ascii="Times New Roman" w:hAnsi="Times New Roman" w:cs="Times New Roman"/>
          <w:sz w:val="24"/>
        </w:rPr>
        <w:lastRenderedPageBreak/>
        <w:t>^ наличие ученических столов и стульев согласно (СанПиН 1.2.3685-21).</w:t>
      </w:r>
    </w:p>
    <w:p w:rsidR="00E456CC" w:rsidRDefault="00E456CC" w:rsidP="00E54E56">
      <w:pPr>
        <w:spacing w:after="0"/>
        <w:ind w:firstLine="567"/>
        <w:jc w:val="center"/>
        <w:rPr>
          <w:b/>
          <w:i/>
          <w:color w:val="000000"/>
          <w:sz w:val="24"/>
          <w:szCs w:val="24"/>
        </w:rPr>
      </w:pPr>
    </w:p>
    <w:p w:rsidR="00E54E56" w:rsidRPr="00E54E56" w:rsidRDefault="00E54E56" w:rsidP="00E54E56">
      <w:pPr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E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аттестации/контроля и оценочные материалы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Формы контроля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Реализация программы «Школьный театр» предусматривает текущий контроль, промежу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 xml:space="preserve">точную и итоговую аттестацию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Текущий контроль проводится на занятиях в форме педагогического наблюдения за вы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полнением специальных упражнений, театральных игр, творческих заданий, тестирования, кон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курсов, викторин по пройденному материалу. Оценивается также умение решать проблемные ситуации по темам «Этикет в театре», «Событийный ряд». Проводится показ этюдных зарисовок, танцевальных этюдов.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Промежуточная аттестация 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проводится для оценки эффективности реализации и усво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 xml:space="preserve">ения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дополнительной общеобразовательной общеразвивающей программы и повышения качества образовательного процесса.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Проме</w:t>
      </w:r>
      <w:r w:rsidR="00E456CC">
        <w:rPr>
          <w:rFonts w:ascii="Times New Roman" w:eastAsiaTheme="minorEastAsia" w:hAnsi="Times New Roman" w:cs="Times New Roman"/>
          <w:sz w:val="24"/>
          <w:szCs w:val="24"/>
          <w:lang w:eastAsia="ru-RU"/>
        </w:rPr>
        <w:t>жуточная аттестация проводится 2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раз</w:t>
      </w:r>
      <w:r w:rsidR="00E456CC">
        <w:rPr>
          <w:rFonts w:ascii="Times New Roman" w:eastAsiaTheme="minorEastAsia" w:hAnsi="Times New Roman" w:cs="Times New Roman"/>
          <w:sz w:val="24"/>
          <w:szCs w:val="24"/>
          <w:lang w:eastAsia="ru-RU"/>
        </w:rPr>
        <w:t>а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год в форме открытого занятия в период с 20 по 30 декабря и</w:t>
      </w:r>
      <w:r w:rsidR="00E456C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конце мая 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включает в себя проверку практических умений и навыков.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Формы проведения промежуточной аттестации: игры и упражнения по актерскому пси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хотренингу, этюдные зарисовки, инсценировки, показ отдельных эпизодов или сцен из спектакля; выполнение тестовых творческих заданий по разделам программы, самооценка обучающихся.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Итоговая аттестация</w:t>
      </w:r>
      <w:r w:rsidR="00E456CC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 в конце мая </w:t>
      </w:r>
      <w:r w:rsidRPr="00E54E56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 проводится в конце учебного года по окончании освоения дополнительной общеобразовательной общеразвивающей программы «Школьный театр» в форме творческого отчета - показа инсценировок, эпизодов или сцен из спектакля, театральных миниатюр.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Средства контроля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Контроль освоения программы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осуществляется по следующим критериям: ^ соблюдение правил техники безопасности на сцене;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>•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знание и соблюдение законов сценического проживания;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vertAlign w:val="superscript"/>
          <w:lang w:eastAsia="ru-RU"/>
        </w:rPr>
        <w:t>•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артикуляция и дикция;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^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свободой своего тела (владение собственным телом, мышечная свобода); ^ умение удерживать внимание зрителей/слушателей; ^ уверенность действия на сценической площадке;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■ правильность выполнения задач роли;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■ взаимодействие с партнером или малой группой;</w:t>
      </w:r>
    </w:p>
    <w:p w:rsidR="00E456CC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^ самоконтроль поведения, бесконфликтность поведения, вежливость, доброжелательность и т.п. </w:t>
      </w:r>
    </w:p>
    <w:p w:rsidR="00E456CC" w:rsidRDefault="00E456CC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456CC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</w:pPr>
      <w:r w:rsidRPr="00E456C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Результативность обучения дифференцируется по трем уровням: </w:t>
      </w:r>
      <w:proofErr w:type="gramStart"/>
      <w:r w:rsidRPr="00E456C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высокий</w:t>
      </w:r>
      <w:proofErr w:type="gramEnd"/>
      <w:r w:rsidRPr="00E456C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, средний, низкий.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E54E56" w:rsidRPr="00E456CC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</w:pPr>
      <w:r w:rsidRPr="00E456CC"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  <w:t>Высокий уровень освоения программы (8-10 баллов).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высокого уровня освоения программы характерны: активная познавательная и твор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ческая преобразующая деятельность детей, самостоятельная работа, заинтересованность, увле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ченность, высокая внутренняя мотивация.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 проявляет устойчивый интерес к театральному искусству и театрализован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ной деятельности. Понимает основную идею литературного произведения (пьесы). Творчески ин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 xml:space="preserve">терпретирует его содержание.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Способен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сопереживать героям и передавать их эмоциональные состояния, самостоятельно находит выразительные средства перевоплощения. Владеет интона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ционно-образной и языковой выразительностью художественной речи и применяет в различных видах художественно-творческой деятельности. Активный организатор и ведущий коллективной творческой деятельности. Проявляет творчество и активность на всех этапах работы.</w:t>
      </w:r>
    </w:p>
    <w:p w:rsidR="00E54E56" w:rsidRPr="00E456CC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</w:pPr>
      <w:r w:rsidRPr="00E456CC"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  <w:t>Средний уровень освоения программы (5-7 баллов).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среднего уровня освоения программы характерны: активная познавательная деятель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ность, проявление самостоятельности и творческой инициативы при выполнении заданий, неу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стойчивая положительная мотивация.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 проявляет эмоциональный интерес к театральному искусству и театрализо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 xml:space="preserve">ванной деятельности. Владеет знаниями о различных видах театра и театральных профессиях. Понимает 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содержание произведения. Дает словесные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характеристики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персонажам пьесы, ис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пользуя эпитеты, сравнения и образные выражения. Владеет знаниями об эмоциональных состо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яниях героев, может их продемонстрировать в работе над пьесой с помощью педагога. Создает по эскизу или словесной характеристике (инструкции) педагога образ персонажа. Проявляет ак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тивность и согласованность действий с партнерами. Активно участвует в различных видах твор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ческой деятельности.</w:t>
      </w:r>
    </w:p>
    <w:p w:rsidR="00E54E56" w:rsidRPr="00E456CC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</w:pPr>
      <w:r w:rsidRPr="00E456CC">
        <w:rPr>
          <w:rFonts w:ascii="Times New Roman" w:eastAsiaTheme="minorEastAsia" w:hAnsi="Times New Roman" w:cs="Times New Roman"/>
          <w:b/>
          <w:i/>
          <w:iCs/>
          <w:sz w:val="24"/>
          <w:szCs w:val="24"/>
          <w:lang w:eastAsia="ru-RU"/>
        </w:rPr>
        <w:t>Низкий уровень освоения программы (1-4 баллов).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низкого уровня освоения программы характерны: репродуктивный характер творче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ской деятельности обучающегося, начальный познавательный уровень активности, трудности с изображением или представлением сценических персонажей, на занятии необходима помощь педагога, внешний вид мотивации.</w:t>
      </w:r>
    </w:p>
    <w:p w:rsidR="00E54E56" w:rsidRPr="00E54E56" w:rsidRDefault="00E54E56" w:rsidP="00E54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 мало эмоционален, проявляет интерес к театральному искусству только как зритель. Затрудняется в определении различных видов театра. Знает правила поведения в теа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тре. Понимает содержание произведения, но не может выделить единицы сюжета. Пересказы</w:t>
      </w:r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 xml:space="preserve">вает произведение только с помощью руководителя. Различает элементарные эмоциональные состояния героев, но не может их продемонстрировать при помощи мимики, жеста, движения. Не проявляет активности в коллективной творческой деятельности. </w:t>
      </w:r>
      <w:proofErr w:type="gramStart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Несамостоятелен</w:t>
      </w:r>
      <w:proofErr w:type="gramEnd"/>
      <w:r w:rsidRPr="00E54E56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выполняет все операции только с помощью руководителя.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b/>
          <w:sz w:val="24"/>
          <w:szCs w:val="24"/>
        </w:rPr>
      </w:pPr>
      <w:r>
        <w:rPr>
          <w:rStyle w:val="FontStyle99"/>
          <w:rFonts w:ascii="Times New Roman" w:hAnsi="Times New Roman" w:cs="Times New Roman"/>
          <w:b/>
          <w:sz w:val="24"/>
          <w:szCs w:val="24"/>
        </w:rPr>
        <w:t>Форма аттестации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Наблюдение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Творческое задание, тестирование, проблемные ситуации «Этикет в театре», презентация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Конкурс чтецов (басня, стихот</w:t>
      </w:r>
      <w:r w:rsidRPr="00E54E56">
        <w:rPr>
          <w:rStyle w:val="FontStyle99"/>
          <w:rFonts w:ascii="Times New Roman" w:hAnsi="Times New Roman" w:cs="Times New Roman"/>
          <w:sz w:val="24"/>
          <w:szCs w:val="24"/>
        </w:rPr>
        <w:softHyphen/>
        <w:t>ворение, проза), контрольные упражнения, наблюдение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Контрольные упражнения, этюдные зарисовки, танцевальные этюды</w:t>
      </w:r>
    </w:p>
    <w:p w:rsidR="00E54E56" w:rsidRPr="00E54E56" w:rsidRDefault="00E54E56" w:rsidP="00E54E56">
      <w:pPr>
        <w:pStyle w:val="Style25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Упражнения, игры, этюды Открытое занятие</w:t>
      </w:r>
    </w:p>
    <w:p w:rsidR="00E54E56" w:rsidRPr="00E54E56" w:rsidRDefault="00E54E56" w:rsidP="00E54E56">
      <w:pPr>
        <w:pStyle w:val="Style27"/>
        <w:widowControl/>
        <w:rPr>
          <w:rStyle w:val="FontStyle99"/>
          <w:rFonts w:ascii="Times New Roman" w:hAnsi="Times New Roman" w:cs="Times New Roman"/>
          <w:sz w:val="24"/>
          <w:szCs w:val="24"/>
        </w:rPr>
      </w:pPr>
      <w:r w:rsidRPr="00E54E56">
        <w:rPr>
          <w:rStyle w:val="FontStyle99"/>
          <w:rFonts w:ascii="Times New Roman" w:hAnsi="Times New Roman" w:cs="Times New Roman"/>
          <w:sz w:val="24"/>
          <w:szCs w:val="24"/>
        </w:rPr>
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</w:r>
    </w:p>
    <w:p w:rsidR="00E456CC" w:rsidRDefault="00E456C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8E321C" w:rsidRDefault="008E321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b/>
          <w:bCs/>
          <w:spacing w:val="10"/>
          <w:sz w:val="24"/>
          <w:lang w:eastAsia="ru-RU"/>
        </w:rPr>
        <w:lastRenderedPageBreak/>
        <w:t>Список литературы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</w:pPr>
      <w:r w:rsidRPr="00E456CC"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  <w:t>Для педагога: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Библиотечка в помощь руководителям школьных театров «Я вхожу в мир искусства». - М.: «Искусство», 1996;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2.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Бруссер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А.М. Сценическая речь. /Методические рекомендации и практические задания для начинающих педагогов театральных вузов. - М.: ВЦХТ, 2008;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3.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Бруссер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А.М., Оссовская М.П.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Глаголим</w:t>
      </w:r>
      <w:proofErr w:type="spellEnd"/>
      <w:proofErr w:type="gram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.</w:t>
      </w:r>
      <w:proofErr w:type="spellStart"/>
      <w:proofErr w:type="gram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ру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. /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Аудиовидео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уроки по технике речи. Часть 1. - М.: «Маска», 2007;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4.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Вахтангов Е.Б. Записки, письма, статьи. - М.: «Искусство», 1939;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5.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Ершов П.М. Технология актерского искусства. - М.: ТОО «Горбунок», 1992;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6.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Захава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Б.Е. Мастерство актера и режиссера: учебное пособие / Б.Е.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Захава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; под редакцией П.Е.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Любимцева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. - 10-е изд., - СПб</w:t>
      </w:r>
      <w:proofErr w:type="gram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.: «</w:t>
      </w:r>
      <w:proofErr w:type="gram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Планета музыки», 2019;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7.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Михайлова А.П. Театр в эстетическом воспитании младших школьников. </w:t>
      </w:r>
      <w:proofErr w:type="gram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-М</w:t>
      </w:r>
      <w:proofErr w:type="gram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.: «Просвещение», 1975;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8.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Программа общеобразовательных учреждений «Театр 1-11 классы». - М.: «Просвещение», 1995;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9.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Станиславский К.С. Работа актера над собой. - М.: «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Юрайт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», 2019;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10.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Станиславский К.С. Моя жизнь в искусстве. - М.: «Искусство», 1989;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11.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Театр, где играют дети. Учебно-методическое пособие для руководителей детских театральных коллективов. / Под ред. А.Б. Никитиной. - М.: ВЛАДОС, 2001;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12.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Шихматов Л.М. От студии к театру. - М.: ВТО, 1970.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E456CC"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  <w:t>Интернет-ресурсы</w:t>
      </w:r>
      <w:r w:rsidRPr="00E456CC">
        <w:rPr>
          <w:rFonts w:ascii="Times New Roman" w:eastAsiaTheme="minorEastAsia" w:hAnsi="Times New Roman" w:cs="Times New Roman"/>
          <w:i/>
          <w:iCs/>
          <w:sz w:val="24"/>
          <w:lang w:eastAsia="ru-RU"/>
        </w:rPr>
        <w:t xml:space="preserve">: </w:t>
      </w:r>
    </w:p>
    <w:p w:rsidR="00E456CC" w:rsidRPr="00E456CC" w:rsidRDefault="00E456CC" w:rsidP="00E456CC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1. Грани познания: электронный научно - познавательный журнал ВГУ// </w:t>
      </w:r>
      <w:hyperlink r:id="rId6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http://grani.vspu.ru/files/publics/185_st.pdf</w:t>
        </w:r>
      </w:hyperlink>
      <w:r w:rsidRPr="00E456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56CC" w:rsidRPr="00E456CC" w:rsidRDefault="00E456CC" w:rsidP="00E456CC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2. http://dohcolonoc.ru Образовательный портал Мистер гид// </w:t>
      </w:r>
      <w:hyperlink r:id="rId7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http://mistergid.ru/children/oformlenye/9802-teatralnaya-deyatelnost-doshkolnikov-1.html</w:t>
        </w:r>
      </w:hyperlink>
      <w:r w:rsidRPr="00E456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56CC" w:rsidRPr="00E456CC" w:rsidRDefault="00E456CC" w:rsidP="00E456CC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3. Социальная сеть </w:t>
      </w:r>
      <w:proofErr w:type="spellStart"/>
      <w:r w:rsidRPr="00E456CC">
        <w:rPr>
          <w:rFonts w:ascii="Times New Roman" w:hAnsi="Times New Roman" w:cs="Times New Roman"/>
          <w:sz w:val="24"/>
          <w:szCs w:val="24"/>
        </w:rPr>
        <w:t>работниов</w:t>
      </w:r>
      <w:proofErr w:type="spellEnd"/>
      <w:r w:rsidRPr="00E456CC">
        <w:rPr>
          <w:rFonts w:ascii="Times New Roman" w:hAnsi="Times New Roman" w:cs="Times New Roman"/>
          <w:sz w:val="24"/>
          <w:szCs w:val="24"/>
        </w:rPr>
        <w:t xml:space="preserve"> образования - http://nsportal.ru/detskii-sad/all Электронная библиотека МГППУ// </w:t>
      </w:r>
      <w:hyperlink r:id="rId8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http://psychlib.ru/mgppu/smo/SMO-001-.HTM</w:t>
        </w:r>
      </w:hyperlink>
    </w:p>
    <w:p w:rsidR="00E456CC" w:rsidRPr="00E456CC" w:rsidRDefault="00E456CC" w:rsidP="00E456CC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4. </w:t>
      </w:r>
      <w:hyperlink r:id="rId9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https://onlineteatr.com/</w:t>
        </w:r>
      </w:hyperlink>
    </w:p>
    <w:p w:rsidR="00E456CC" w:rsidRPr="00E456CC" w:rsidRDefault="00E456CC" w:rsidP="00E456CC">
      <w:pPr>
        <w:pStyle w:val="a3"/>
        <w:rPr>
          <w:rFonts w:ascii="Times New Roman" w:hAnsi="Times New Roman" w:cs="Times New Roman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5. </w:t>
      </w:r>
      <w:hyperlink r:id="rId10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https://www.culture.ru</w:t>
        </w:r>
      </w:hyperlink>
    </w:p>
    <w:p w:rsidR="00E456CC" w:rsidRPr="00E456CC" w:rsidRDefault="00E456CC" w:rsidP="00E456CC">
      <w:pPr>
        <w:pStyle w:val="a3"/>
        <w:rPr>
          <w:rFonts w:ascii="Times New Roman" w:hAnsi="Times New Roman" w:cs="Times New Roman"/>
          <w:sz w:val="24"/>
          <w:szCs w:val="24"/>
        </w:rPr>
      </w:pPr>
      <w:r w:rsidRPr="00E456CC">
        <w:rPr>
          <w:rFonts w:ascii="Times New Roman" w:hAnsi="Times New Roman" w:cs="Times New Roman"/>
          <w:sz w:val="24"/>
          <w:szCs w:val="24"/>
        </w:rPr>
        <w:t xml:space="preserve">6. </w:t>
      </w:r>
      <w:hyperlink r:id="rId11" w:history="1">
        <w:r w:rsidRPr="00E456CC">
          <w:rPr>
            <w:rStyle w:val="a4"/>
            <w:rFonts w:ascii="Times New Roman" w:hAnsi="Times New Roman" w:cs="Times New Roman"/>
            <w:sz w:val="24"/>
            <w:szCs w:val="24"/>
          </w:rPr>
          <w:t>http://pedsovet.org/component/option,com_mtree/task,viewlink/link_id,17692/Itemid,118/</w:t>
        </w:r>
      </w:hyperlink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</w:pPr>
      <w:r w:rsidRPr="00E456CC"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  <w:t>Для обучающихся: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Абалкин Н.А. Рассказы о театре. - М.: Молодая гвардия, 1986;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2.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Алянский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Ю.Л. Азбука театра. - Л.: Детская литература, 1990;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3.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Детская энциклопедия. Театр. - М.: </w:t>
      </w:r>
      <w:proofErr w:type="spell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Астрель</w:t>
      </w:r>
      <w:proofErr w:type="spell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, 2002;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lang w:eastAsia="ru-RU"/>
        </w:rPr>
        <w:t>4.</w:t>
      </w:r>
      <w:r w:rsidRPr="00E456CC">
        <w:rPr>
          <w:rFonts w:ascii="Times New Roman" w:eastAsiaTheme="minorEastAsia" w:hAnsi="Times New Roman" w:cs="Times New Roman"/>
          <w:szCs w:val="20"/>
          <w:lang w:eastAsia="ru-RU"/>
        </w:rPr>
        <w:t xml:space="preserve"> </w:t>
      </w:r>
      <w:proofErr w:type="gram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Климовский</w:t>
      </w:r>
      <w:proofErr w:type="gram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 xml:space="preserve"> В.Л. Мы идем за кулисы. Книга о театральных цехах. </w:t>
      </w:r>
      <w:proofErr w:type="gramStart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-М</w:t>
      </w:r>
      <w:proofErr w:type="gramEnd"/>
      <w:r w:rsidRPr="00E456CC">
        <w:rPr>
          <w:rFonts w:ascii="Times New Roman" w:eastAsiaTheme="minorEastAsia" w:hAnsi="Times New Roman" w:cs="Times New Roman"/>
          <w:sz w:val="24"/>
          <w:lang w:eastAsia="ru-RU"/>
        </w:rPr>
        <w:t>.: Детская литература, 1982.</w:t>
      </w:r>
    </w:p>
    <w:p w:rsidR="00E456CC" w:rsidRPr="00E456CC" w:rsidRDefault="00E456CC" w:rsidP="00E456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E456CC">
        <w:rPr>
          <w:rFonts w:ascii="Times New Roman" w:eastAsiaTheme="minorEastAsia" w:hAnsi="Times New Roman" w:cs="Times New Roman"/>
          <w:i/>
          <w:iCs/>
          <w:sz w:val="24"/>
          <w:u w:val="single"/>
          <w:lang w:eastAsia="ru-RU"/>
        </w:rPr>
        <w:t>Интернет-ресурсы:</w:t>
      </w:r>
      <w:r w:rsidRPr="00E456CC">
        <w:rPr>
          <w:rFonts w:ascii="Times New Roman" w:eastAsiaTheme="minorEastAsia" w:hAnsi="Times New Roman" w:cs="Times New Roman"/>
          <w:i/>
          <w:iCs/>
          <w:sz w:val="24"/>
          <w:lang w:eastAsia="ru-RU"/>
        </w:rPr>
        <w:t xml:space="preserve"> </w:t>
      </w:r>
      <w:r w:rsidRPr="00E456CC">
        <w:rPr>
          <w:rFonts w:ascii="Times New Roman" w:eastAsiaTheme="minorEastAsia" w:hAnsi="Times New Roman" w:cs="Times New Roman"/>
          <w:sz w:val="24"/>
          <w:lang w:eastAsia="ru-RU"/>
        </w:rPr>
        <w:t>1. Устройство сцены в театре</w:t>
      </w:r>
    </w:p>
    <w:p w:rsidR="00A74874" w:rsidRDefault="00E456CC" w:rsidP="00E456CC">
      <w:pPr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E456CC">
        <w:rPr>
          <w:rFonts w:ascii="Times New Roman" w:eastAsiaTheme="minorEastAsia" w:hAnsi="Times New Roman" w:cs="Times New Roman"/>
          <w:sz w:val="20"/>
          <w:szCs w:val="20"/>
          <w:lang w:eastAsia="ru-RU"/>
        </w:rPr>
        <w:t>ННр://|51ог1уа-1еа1га</w:t>
      </w:r>
      <w:proofErr w:type="gramStart"/>
      <w:r w:rsidRPr="00E456CC">
        <w:rPr>
          <w:rFonts w:ascii="Times New Roman" w:eastAsiaTheme="minorEastAsia" w:hAnsi="Times New Roman" w:cs="Times New Roman"/>
          <w:sz w:val="20"/>
          <w:szCs w:val="20"/>
          <w:lang w:eastAsia="ru-RU"/>
        </w:rPr>
        <w:t>.г</w:t>
      </w:r>
      <w:proofErr w:type="gramEnd"/>
      <w:r w:rsidRPr="00E456CC">
        <w:rPr>
          <w:rFonts w:ascii="Times New Roman" w:eastAsiaTheme="minorEastAsia" w:hAnsi="Times New Roman" w:cs="Times New Roman"/>
          <w:sz w:val="20"/>
          <w:szCs w:val="20"/>
          <w:lang w:eastAsia="ru-RU"/>
        </w:rPr>
        <w:t>и/1Неа1ге/Иет/Г00</w:t>
      </w:r>
      <w:r w:rsidRPr="00E456CC">
        <w:rPr>
          <w:rFonts w:ascii="Times New Roman" w:eastAsiaTheme="minorEastAsia" w:hAnsi="Times New Roman" w:cs="Times New Roman"/>
          <w:lang w:eastAsia="ru-RU"/>
        </w:rPr>
        <w:t>/509/е0009921</w:t>
      </w:r>
      <w:r w:rsidRPr="00E456CC">
        <w:rPr>
          <w:rFonts w:ascii="Times New Roman" w:eastAsiaTheme="minorEastAsia" w:hAnsi="Times New Roman" w:cs="Times New Roman"/>
          <w:sz w:val="20"/>
          <w:szCs w:val="20"/>
          <w:lang w:eastAsia="ru-RU"/>
        </w:rPr>
        <w:t>/|пйех.5Н1т1</w:t>
      </w:r>
    </w:p>
    <w:p w:rsidR="00E456CC" w:rsidRDefault="00E456CC" w:rsidP="00E456CC">
      <w:pPr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171BA2">
      <w:pPr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171BA2" w:rsidRDefault="00171BA2" w:rsidP="00171BA2">
      <w:pPr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</w:p>
    <w:p w:rsidR="00E456CC" w:rsidRDefault="00E456CC" w:rsidP="00E456CC">
      <w:pPr>
        <w:jc w:val="right"/>
        <w:rPr>
          <w:rFonts w:ascii="Times New Roman" w:eastAsiaTheme="minorEastAsia" w:hAnsi="Times New Roman" w:cs="Times New Roman"/>
          <w:sz w:val="24"/>
          <w:szCs w:val="20"/>
          <w:lang w:eastAsia="ru-RU"/>
        </w:rPr>
      </w:pPr>
      <w:r w:rsidRPr="00E456CC">
        <w:rPr>
          <w:rFonts w:ascii="Times New Roman" w:eastAsiaTheme="minorEastAsia" w:hAnsi="Times New Roman" w:cs="Times New Roman"/>
          <w:sz w:val="24"/>
          <w:szCs w:val="20"/>
          <w:lang w:eastAsia="ru-RU"/>
        </w:rPr>
        <w:t>Приложение 1.</w:t>
      </w:r>
    </w:p>
    <w:p w:rsidR="00E456CC" w:rsidRPr="00E456CC" w:rsidRDefault="00E456CC" w:rsidP="00E456CC">
      <w:pPr>
        <w:spacing w:after="0" w:line="360" w:lineRule="auto"/>
        <w:ind w:left="9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56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Календарный учебный график</w:t>
      </w:r>
    </w:p>
    <w:tbl>
      <w:tblPr>
        <w:tblW w:w="14567" w:type="dxa"/>
        <w:tblLayout w:type="fixed"/>
        <w:tblLook w:val="0000" w:firstRow="0" w:lastRow="0" w:firstColumn="0" w:lastColumn="0" w:noHBand="0" w:noVBand="0"/>
      </w:tblPr>
      <w:tblGrid>
        <w:gridCol w:w="559"/>
        <w:gridCol w:w="1109"/>
        <w:gridCol w:w="1417"/>
        <w:gridCol w:w="1134"/>
        <w:gridCol w:w="1701"/>
        <w:gridCol w:w="992"/>
        <w:gridCol w:w="4111"/>
        <w:gridCol w:w="1701"/>
        <w:gridCol w:w="1843"/>
      </w:tblGrid>
      <w:tr w:rsidR="00E456CC" w:rsidRPr="002E1295" w:rsidTr="00E940A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проведения занятий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занятия</w:t>
            </w:r>
          </w:p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56CC" w:rsidRPr="002E1295" w:rsidRDefault="00E456CC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7A7E6D" w:rsidRPr="002E1295" w:rsidTr="00E940A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E6D" w:rsidRPr="002E1295" w:rsidRDefault="002E1295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A7E6D" w:rsidRPr="002E1295" w:rsidRDefault="002E1295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Азбука театра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A7E6D" w:rsidRPr="002E1295" w:rsidRDefault="007A7E6D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799" w:rsidRPr="002E1295" w:rsidTr="0030087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Беседа;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. Ознакомление с ре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жимом занятий, правилами поведения на занятиях, формой одежды и программой. Устав и название коллектива. Инструктаж по технике безопасности на занятиях, во время посещения спектаклей, поез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док в автобусе, правилами противопожарной безо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 xml:space="preserve">пасности. Беседа о театре. Театр вокруг нас. Ролевая игра «Мы идем в театр». О профессии актера и его способности перевоплощаться. Игры «По правде и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понарошку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», «Одно и то же по-разному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E4799" w:rsidRPr="002E1295" w:rsidTr="0030087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Беседа;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Театр как вид искусства. Особенности театрально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го искусства. Виды театров. Правила поведения в театре. Устройство сцены и театра. Театральные профессии. Актер - главное «чудо» театра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E4799" w:rsidRPr="002E1295" w:rsidTr="00653D15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8978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Сценическая речь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799" w:rsidRPr="002E1295" w:rsidTr="00D17ED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8978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Наблюдение; выполнение</w:t>
            </w:r>
          </w:p>
          <w:p w:rsidR="004E4799" w:rsidRPr="002E1295" w:rsidRDefault="004E4799" w:rsidP="008978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Предмет сценической речи. Диапазон звучания. Темп речи. Интонация. Дыхательная гимнастика, фонационная (звуковая) гимнастика. Артикуляци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softHyphen/>
              <w:t>онная гимнастика. Гигиенический массаж, вибрационный массаж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E4799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Художественное чтение как вид исполнительского искусства. Основы практической работы над голосом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E54898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E4799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</w:t>
            </w:r>
          </w:p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Выразительное чтение, громкость и отчетливость речи, посыл звука в зрительный зал. Участие в играх на выразительность и громкость голоса: «Оркестр», «Метание звуков», «Звук и движение»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E54898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E4799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</w:t>
            </w:r>
          </w:p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Выполнение дикционных упражнений,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произнесе¬ние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скороговорок. Голосовой тренинг.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Выразитель¬ное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чтение по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ролям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азучивание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и инсценировка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чистоговорок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 скороговорок и стихов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E54898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E4799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4E4799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4E4799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Сказ о том, как была придумана азбука (по сказке Р. Киплинга «Как была выдумана азбука»)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4799" w:rsidRPr="002E1295" w:rsidRDefault="004E4799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4799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126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Развитие навыка логического анализа текста (на материале детских стишков). Знаки препинания,</w:t>
            </w:r>
          </w:p>
          <w:p w:rsidR="00E54898" w:rsidRPr="002E1295" w:rsidRDefault="00E54898" w:rsidP="0036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грамматические паузы, логические ударения.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Участие в играх со словами и звуками: «Ворона», «Чик-чирик», «Мишень», «Сочиняю я рассказ». «Все слова на букву...». Упражнения «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,э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,а,о,у,ы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»; двойные согласные: «пэ-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ббэ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 па-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бба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пу-ббу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пы-ббы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» и т.п.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Актерская грамота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Работа актера над собой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Особенности сценического внимания. Тренинги на внимание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Значение дыхания в актерской работе.</w:t>
            </w:r>
          </w:p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Выполнение упражнений: на развитие                       сценического внимания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о работе над дыханием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715B3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Мышечная свобода. Зажим. Тренинги и выполнение упражнений с приемами релаксации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E940A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</w:t>
            </w: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proofErr w:type="gramStart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утешествие «Путешествие в страну доброты»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E00CA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«Комплимент-дело серьёзное</w:t>
            </w:r>
            <w:proofErr w:type="gramStart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беседа в игре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Сценическое оправдание как мотивировка сценического поведения актера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Понятие о предлагаемых обстоятельствах. Выполнение этюдов: на достижение цели, на события, на зону молчания, на рождение слова, этюдов-наблюдений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Сценическое отношение - путь к образу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Сценическая задача и чувство. Выполнение упражнений на коллективную согласованность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E54898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Сценическое действие. Мысль и подтекст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Сценический образ как «комплекс отношений»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64F4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FC4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Сценический образ как «комплекс отношений»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94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0F0A7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456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2E129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Предлагаемые обстоятельства.</w:t>
            </w:r>
          </w:p>
          <w:p w:rsidR="00E54898" w:rsidRPr="002E1295" w:rsidRDefault="00E54898" w:rsidP="002E129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(Театральные игры)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898" w:rsidRPr="002E1295" w:rsidTr="00DA1AE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54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Наблюдение; выполнение творческих </w:t>
            </w:r>
            <w:r w:rsidRPr="002E1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Общеразвивающие игры и специальные театральные игры. Понятие «игра». Возникновение игры Игры-импровизации. Игры-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lastRenderedPageBreak/>
              <w:t>инсценировки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A1AE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54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Игры-превращения</w:t>
            </w:r>
          </w:p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A1AE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54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Игры-драматизации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A1AE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54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Язык жестов, движений и чувств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A1AE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54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Понятие «Предлагаемые обстоятельства». Выполнение упражнений на предлагаемые обстоятельства. Участие в играх-инсценировках, играх-превращениях, сюжетных играх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86E78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273A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Понятие «Я» в предлагаемых обстоятельствах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86E78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273A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Составление этюдов. Индивидуальные и групповые этюды. Обыгрывание бытовых ситуаций из детских литературных произведений. Сочинение и представление этюдов по сказкам 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Этюды-пантомимы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02390F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7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E54898" w:rsidRPr="002E1295" w:rsidTr="004223EB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Познавательная беседа с элементами </w:t>
            </w:r>
            <w:proofErr w:type="spellStart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gramStart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»З</w:t>
            </w:r>
            <w:proofErr w:type="gramEnd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доровый</w:t>
            </w:r>
            <w:proofErr w:type="spellEnd"/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образ жизни-это модно»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4223EB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Викторина «Щедрый хозяин Татарстана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BC0A7B">
        <w:trPr>
          <w:trHeight w:val="400"/>
        </w:trPr>
        <w:tc>
          <w:tcPr>
            <w:tcW w:w="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  <w:r w:rsidR="00AC46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61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Танец и слово. Выполнение этюдов: «Встреча»,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«Знакомство», «Ссора», «Радость», «Удивление»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BC0A7B">
        <w:trPr>
          <w:trHeight w:val="400"/>
        </w:trPr>
        <w:tc>
          <w:tcPr>
            <w:tcW w:w="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61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Работа с декорациями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BC0A7B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46F1" w:rsidRPr="002E1295" w:rsidRDefault="00AC46F1" w:rsidP="00AC4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3615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61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музыкальных произведений.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Импровизация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музыкальных этюдов. Выполнение упражнений: «Сказка», «Ассоциация», «Борьба стихий», «Ладонь», «Три точки» и др.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BC0A7B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AC4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61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A7E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 xml:space="preserve">Открытое занятие. </w:t>
            </w:r>
          </w:p>
          <w:p w:rsidR="00E54898" w:rsidRPr="002E1295" w:rsidRDefault="00E54898" w:rsidP="007A7E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Показ специальных упражнений по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актерскому</w:t>
            </w:r>
            <w:proofErr w:type="gramEnd"/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психотренингу, театральных миниатюр (инсценировок), игры. Рефлексия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E54468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A7E6D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Ритмопластика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898" w:rsidRPr="002E1295" w:rsidTr="004864B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41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Пластика. Мышечная свобода. Жесты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4864B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41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Выполнение основных позиций рук, ног, постановки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корпуса.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Работа над жестами (уместность, выразитель-</w:t>
            </w:r>
            <w:proofErr w:type="gramEnd"/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Участие в играх на жестикуляцию (плач, 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проща¬ние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 встреча). Выполнение этюдов на основные эмоции (грусть, радость, гнев)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4864B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41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Универсальная разминка. Выполнение упражнений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развитие двигательных способностей (ловкости, гиб-</w:t>
            </w:r>
            <w:proofErr w:type="gramEnd"/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кости, подвижности, выносливости), на освобождение мышц, равновесие, координацию в пространстве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Тренировка суставно-мышечного аппарата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Тело человека: его физические качества, двигательные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возможности, проблемы и ограничения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C46F1" w:rsidRPr="002E1295" w:rsidRDefault="00AC46F1" w:rsidP="00AC4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41</w:t>
            </w:r>
          </w:p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Гимнастика на снятие зажимов рук, ног и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шейного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отдел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AC4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Речевая и двигательная гимнастика. Выполнение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упражнений при произнесении элементарных стихотворных текстов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Произношение текста в движении. Тренировочный бег. Бег с произношением цифр, чтением стихов, прозы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Характерность движения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Правильно поставленный корпус - основа всякого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движения. Участие в играх и выполнение упражнений</w:t>
            </w:r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на развитие пластической выразительности (</w:t>
            </w:r>
            <w:proofErr w:type="spell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ритмич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</w:p>
          <w:p w:rsidR="00E54898" w:rsidRPr="002E1295" w:rsidRDefault="00E54898" w:rsidP="007625AA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, музыкальности, координации движений).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Тренинги: «Тележка», «Собачка», «Гусиный шаг», «Прыжок на месте»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D606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3B1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Упражнения на координацию движений и ощущения тела в пространстве при произнесении диалога Речевое взаимодействие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225835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D5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Такт, музыкальная фраза, акценты, сильная и слабая доля. Правильная техника дыхания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225835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D5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Музыкальный образ средствами пластики и пантомимы. Перестроение в указанные (геометрические) фигуры. Хлопки, ходьба, бег в заданном ритме. Выполнение упражнений на запоминание и воспроизведение ритмического рисунка, для развития актерской выразительности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225835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46F1" w:rsidRDefault="00AC46F1" w:rsidP="00AC46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D5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Музыка и пластический образ (влияние музыки 6         на возникновение пластических образов: попытки ' ^     создания образа, внутреннее созерцание образа </w:t>
            </w: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lastRenderedPageBreak/>
              <w:t>в движении под музыку)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225835">
        <w:trPr>
          <w:trHeight w:val="400"/>
        </w:trPr>
        <w:tc>
          <w:tcPr>
            <w:tcW w:w="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</w:t>
            </w:r>
          </w:p>
          <w:p w:rsidR="00E54898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46F1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46F1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46F1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CD5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Пластическая импровизация на музыку разного характера. Участие в играх на определение сценического образа через образ музыкальный.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Слушание музыки и выполнение движений (бег - кони, прыжки - воробей, заяц, наклоны - ветер дует и т.д.) в темпе музыкального произведения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50381A">
        <w:trPr>
          <w:trHeight w:val="400"/>
        </w:trPr>
        <w:tc>
          <w:tcPr>
            <w:tcW w:w="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1A2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Понятия: точки зала (сцены); круг, колонна, линия (шеренга); темпы: быстро, медленно,  умеренно.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Буквы и звуки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50381A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1A2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Комплексы упражнений, тренирующих все части тела с акцентом на развитие гибкости и подвижности во время произнесения текста и выполнения сценической задачи: общее и различное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71695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b/>
                <w:sz w:val="24"/>
                <w:szCs w:val="24"/>
              </w:rPr>
              <w:t>Работа над инсценировками (миниатюрами)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D195A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C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gramStart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литературного</w:t>
            </w:r>
            <w:proofErr w:type="gramEnd"/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 произведение. Разбор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D195A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C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Читка по ролям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DD195A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C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Читка по ролям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C5300B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 xml:space="preserve">Игра-путешествие «Путешествие в страну Этикета»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B671C6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4E4799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</w:t>
            </w:r>
            <w:proofErr w:type="spellStart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E47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-развивающего характера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Беседа «В мире искусства»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Читка по ролям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Разучивание текстов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Разучивание текстов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Этюдные репетиции на площадке. Разбор мизансцен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Этюдные репетиции на площадке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Разбор мизансцен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F27029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EB21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Разбор мизансцен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Выполнение сценического действия, своей задачи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Разбор мизансцен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Наблюдение; выполнение творческих </w:t>
            </w:r>
            <w:r w:rsidRPr="002E1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898" w:rsidRPr="002E1295" w:rsidRDefault="00E54898" w:rsidP="00171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Выполнение сценического действия, своей задачи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Прогон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Style w:val="FontStyle99"/>
                <w:rFonts w:ascii="Times New Roman" w:hAnsi="Times New Roman" w:cs="Times New Roman"/>
                <w:sz w:val="24"/>
                <w:szCs w:val="24"/>
              </w:rPr>
              <w:t>Сценическая оценка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A3287C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DA5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7A7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Прогон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040C90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897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Наблюдение; выполнение творческих заданий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2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7A7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Прогон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E940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 w:rsidP="0089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E54898" w:rsidRPr="002E1295" w:rsidTr="00E940AE">
        <w:trPr>
          <w:trHeight w:val="40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AC46F1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Default="00E54898" w:rsidP="007A7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E54898" w:rsidRPr="002E1295" w:rsidRDefault="00E54898" w:rsidP="007A7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4898" w:rsidRPr="002E1295" w:rsidRDefault="00E54898" w:rsidP="00171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54898" w:rsidRPr="002E1295" w:rsidRDefault="00E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295">
              <w:rPr>
                <w:rFonts w:ascii="Times New Roman" w:hAnsi="Times New Roman" w:cs="Times New Roman"/>
                <w:sz w:val="24"/>
                <w:szCs w:val="24"/>
              </w:rPr>
              <w:t>Творческий отчет</w:t>
            </w:r>
          </w:p>
        </w:tc>
      </w:tr>
    </w:tbl>
    <w:p w:rsidR="00E456CC" w:rsidRDefault="00E456CC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E54898" w:rsidRDefault="00E54898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E54898" w:rsidRDefault="00E54898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E54898" w:rsidRDefault="00E54898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ПРИЛОЖЕНИЕ 2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pacing w:val="20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20"/>
          <w:szCs w:val="24"/>
          <w:lang w:eastAsia="ru-RU"/>
        </w:rPr>
        <w:t>КОНТРОЛЬНО-ИЗМЕРИТЕЛЬНЫЕ МАТЕРИАЛЫДЛЯ ОЦЕНКИ РЕЗУЛЬТАТОВ ОБУЧЕНИЯ ПО ПРОГРАММЕ «ШКОЛЬНЫЙ ТЕАТР</w:t>
      </w:r>
      <w:proofErr w:type="gramStart"/>
      <w:r w:rsidRPr="00922EAD">
        <w:rPr>
          <w:rFonts w:ascii="Times New Roman" w:eastAsiaTheme="minorEastAsia" w:hAnsi="Times New Roman" w:cs="Times New Roman"/>
          <w:b/>
          <w:bCs/>
          <w:spacing w:val="20"/>
          <w:szCs w:val="24"/>
          <w:lang w:eastAsia="ru-RU"/>
        </w:rPr>
        <w:t>»П</w:t>
      </w:r>
      <w:proofErr w:type="gramEnd"/>
      <w:r w:rsidRPr="00922EAD">
        <w:rPr>
          <w:rFonts w:ascii="Times New Roman" w:eastAsiaTheme="minorEastAsia" w:hAnsi="Times New Roman" w:cs="Times New Roman"/>
          <w:b/>
          <w:bCs/>
          <w:spacing w:val="20"/>
          <w:szCs w:val="24"/>
          <w:lang w:eastAsia="ru-RU"/>
        </w:rPr>
        <w:t>РИ ПРОВЕДЕНИИ ПРОМЕЖУТОЧНОЙ АТТЕСТАЦИИ ОБУЧАЮЩИХСЯ</w:t>
      </w: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 xml:space="preserve">Контрольный критерий </w:t>
      </w:r>
      <w:r w:rsidRPr="00922EA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№1 </w:t>
      </w: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Готовность действовать согласованно, включаясь одновременно или последовательно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 должен в зависимости от задания включиться в игровое пространство вме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сте с другими или выполнить действие один.</w:t>
      </w: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</w:pP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Контрольно-измерительный материал: 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игра «Японская машинка»: все участники заня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тия выполняют синхронно ряд движений (как машина). Когда группа овладела набором и по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следовательностью движений и выполняет их ритмично и синхронно, меняется темп движений согласно темпу, задаваемому ведущим. Затем вводится и речь. Упражнение тренирует координа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цию движений, слов, внимания.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53"/>
        <w:gridCol w:w="2443"/>
        <w:gridCol w:w="2438"/>
        <w:gridCol w:w="2453"/>
      </w:tblGrid>
      <w:tr w:rsidR="00922EAD" w:rsidRPr="00922EAD" w:rsidTr="00AC46F1">
        <w:trPr>
          <w:trHeight w:val="509"/>
        </w:trPr>
        <w:tc>
          <w:tcPr>
            <w:tcW w:w="24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0 баллов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 балл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2 балла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3 балла</w:t>
            </w:r>
          </w:p>
        </w:tc>
      </w:tr>
      <w:tr w:rsidR="00922EAD" w:rsidRPr="00922EAD" w:rsidTr="00AC46F1">
        <w:trPr>
          <w:trHeight w:val="2534"/>
        </w:trPr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 не понял смысл задания, начал движение не со всеми, закончил не по команде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вступил в игровое пространство вместе со всеми, но закончил не </w:t>
            </w:r>
            <w:proofErr w:type="spellStart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покоманде</w:t>
            </w:r>
            <w:proofErr w:type="spellEnd"/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вступил в игровое пространство вместе со всеми, выполнил требования игры, но не справился с самостоятельным вступлением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вступил в игровое пространство вместе со всеми, выполнил требования игры, справился с самостоятельным вступлением</w:t>
            </w:r>
          </w:p>
        </w:tc>
      </w:tr>
    </w:tbl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 xml:space="preserve">Контрольный критерий </w:t>
      </w:r>
      <w:r w:rsidRPr="00922EA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№2 </w:t>
      </w: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Готовность к творчеству, интерес к сценическому искусству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Формирование у </w:t>
      </w:r>
      <w:proofErr w:type="gramStart"/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процессе обучения положительного отношения к сцени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ческому искусству и развитие мотивации к дальнейшему овладению актерским мастерством и развитию познавательного интереса.</w:t>
      </w: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Контрольно-измерительный материал: 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музыкально-театральные миниатюры.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53"/>
        <w:gridCol w:w="2443"/>
        <w:gridCol w:w="2438"/>
        <w:gridCol w:w="2453"/>
      </w:tblGrid>
      <w:tr w:rsidR="00922EAD" w:rsidRPr="00922EAD" w:rsidTr="00922EAD">
        <w:trPr>
          <w:trHeight w:val="538"/>
        </w:trPr>
        <w:tc>
          <w:tcPr>
            <w:tcW w:w="24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0 баллов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 балл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2 балла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3 балла</w:t>
            </w:r>
          </w:p>
        </w:tc>
      </w:tr>
      <w:tr w:rsidR="00922EAD" w:rsidRPr="00922EAD" w:rsidTr="00AC46F1">
        <w:trPr>
          <w:trHeight w:val="461"/>
        </w:trPr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проявляет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Активная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</w:tr>
      <w:tr w:rsidR="00922EAD" w:rsidRPr="00922EAD" w:rsidTr="00AC46F1">
        <w:trPr>
          <w:trHeight w:val="278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активности на занятии.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познавательной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познавательной</w:t>
            </w:r>
          </w:p>
        </w:tc>
      </w:tr>
      <w:tr w:rsidR="00922EAD" w:rsidRPr="00922EAD" w:rsidTr="00AC46F1">
        <w:trPr>
          <w:trHeight w:val="278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Нет интереса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деятельность.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</w:tr>
      <w:tr w:rsidR="00922EAD" w:rsidRPr="00922EAD" w:rsidTr="00AC46F1">
        <w:trPr>
          <w:trHeight w:val="288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 изображению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Самостоятельно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Проявляет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интересом изучает,</w:t>
            </w:r>
          </w:p>
        </w:tc>
      </w:tr>
      <w:tr w:rsidR="00922EAD" w:rsidRPr="00922EAD" w:rsidTr="00AC46F1">
        <w:trPr>
          <w:trHeight w:val="278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представлению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выполняет задания,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самостоятельность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играет различные</w:t>
            </w:r>
          </w:p>
        </w:tc>
      </w:tr>
      <w:tr w:rsidR="00922EAD" w:rsidRPr="00922EAD" w:rsidTr="00AC46F1">
        <w:trPr>
          <w:trHeight w:val="278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различных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 без инициативы.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инициативу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роли. Проявляет</w:t>
            </w:r>
          </w:p>
        </w:tc>
      </w:tr>
      <w:tr w:rsidR="00922EAD" w:rsidRPr="00922EAD" w:rsidTr="00AC46F1">
        <w:trPr>
          <w:trHeight w:val="274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сценических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Внешний вид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занятии.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творческую</w:t>
            </w:r>
          </w:p>
        </w:tc>
      </w:tr>
      <w:tr w:rsidR="00922EAD" w:rsidRPr="00922EAD" w:rsidTr="00AC46F1">
        <w:trPr>
          <w:trHeight w:val="283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персонажей.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мотивации</w:t>
            </w: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Неустойчивая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активность</w:t>
            </w:r>
          </w:p>
        </w:tc>
      </w:tr>
      <w:tr w:rsidR="00922EAD" w:rsidRPr="00922EAD" w:rsidTr="00AC46F1">
        <w:trPr>
          <w:trHeight w:val="283"/>
        </w:trPr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Отрицательная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положительная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занятии. Высокая</w:t>
            </w:r>
          </w:p>
        </w:tc>
      </w:tr>
      <w:tr w:rsidR="00922EAD" w:rsidRPr="00922EAD" w:rsidTr="00AC46F1">
        <w:trPr>
          <w:trHeight w:val="557"/>
        </w:trPr>
        <w:tc>
          <w:tcPr>
            <w:tcW w:w="24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24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мотивация</w:t>
            </w:r>
          </w:p>
        </w:tc>
        <w:tc>
          <w:tcPr>
            <w:tcW w:w="2453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внутренняя мотивация</w:t>
            </w:r>
          </w:p>
        </w:tc>
      </w:tr>
    </w:tbl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 xml:space="preserve">Контрольный критерий </w:t>
      </w:r>
      <w:r w:rsidRPr="00922EA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№3 </w:t>
      </w: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Действие с воображаемым предметом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Обучающийся должен представить воображаемый предмет и совершить простейшие фи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зические действия с ним.</w:t>
      </w: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Контрольно-измерительный материал: 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игра «Память физических действий»: школьники, работая с воображаемыми предметами, демонстрируют различные действия: готовят еду, шьют одежду, делают медицинские процедуры и т.д.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43"/>
        <w:gridCol w:w="2443"/>
        <w:gridCol w:w="2453"/>
        <w:gridCol w:w="2448"/>
      </w:tblGrid>
      <w:tr w:rsidR="00922EAD" w:rsidRPr="00922EAD" w:rsidTr="00922EAD">
        <w:trPr>
          <w:trHeight w:val="538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0 баллов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 балл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2 балла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0000"/>
          </w:tcPr>
          <w:p w:rsidR="00922EAD" w:rsidRPr="00922EAD" w:rsidRDefault="00922EAD" w:rsidP="00922EAD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3 балла</w:t>
            </w:r>
          </w:p>
        </w:tc>
      </w:tr>
      <w:tr w:rsidR="00922EAD" w:rsidRPr="00922EAD" w:rsidTr="00AC46F1">
        <w:trPr>
          <w:trHeight w:val="2707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 не представляет воображаемый предмет</w:t>
            </w:r>
          </w:p>
        </w:tc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представил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воображаемый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предмет, но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неправильными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формами и неточными</w:t>
            </w:r>
          </w:p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движениями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 представил воображаемый предмет, правильно показал его формы и произвел точные действия с ним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22EAD" w:rsidRPr="00922EAD" w:rsidRDefault="00922EAD" w:rsidP="00922E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22E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Обучающийся представил воображаемый предмет, правильно показал его формы и произвел действия с ним в согласованности с партнером</w:t>
            </w:r>
          </w:p>
        </w:tc>
      </w:tr>
    </w:tbl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 xml:space="preserve">Контрольный критерий </w:t>
      </w:r>
      <w:r w:rsidRPr="00922EA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№4 </w:t>
      </w: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Действие в предлагаемых обстоятельствах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представить себя и партнера в предлагаемых обстоятельствах, выполнять одни и те же действия в различных воображаемых ситуациях.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Контрольно-измерительный материал: 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игра «Превращение комнаты»: обучающиеся ра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ботают по группам или по одному. Детям предлагается выполнить такие движения, которые бы подсказали действия на определенные предлагаемые обстоятельства (этюд), например: вы на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softHyphen/>
        <w:t>ходитесь в лесу, на необитаемом острове, в магазине игрушек и т.д. Обучающиеся должны уметь представить себя и других партнеров в предлагаемых обстоятельствах и разыграть историю.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Этюды на действия в предлагаемых обстоятельствах (индивидуальные и групповые).</w:t>
      </w: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b/>
          <w:bCs/>
          <w:spacing w:val="10"/>
          <w:sz w:val="24"/>
          <w:szCs w:val="24"/>
          <w:lang w:eastAsia="ru-RU"/>
        </w:rPr>
        <w:t>Контрольный тест по программе «Школьный театр»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>Выберите правильный вариант ответа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Театр - это...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искусство в) учение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наука г) благотворительный фонд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Театр - это искусство...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пения в) изобразительного творчества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действия г) макраме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3.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театре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выпускают.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модели одежды в) книги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спектакли г) кино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4.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Постановкой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спектакля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занимается...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оператор в) композитор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режиссер г) продюсер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5.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Выберите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театральные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профессии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учитель в) композитор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режиссер г) костюмер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6.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Выразительными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средствами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спектакля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являются...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свет в) декорации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б) музыка г) грим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Кого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называют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«главным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чудом»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театра?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художника в) осветителя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актера г) гримера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8.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Как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называется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театр,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где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актеры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-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куклы?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театр юного зрителя в) кукольный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драматический г) театр теней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9.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Выберите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подходящую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одежду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для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похода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театр: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школьная форма в) домашняя одежда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карнавальный костюм г) нарядное платье, костюм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10.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Что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самое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главное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во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время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просмотра</w:t>
      </w: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22EAD">
        <w:rPr>
          <w:rFonts w:ascii="Times New Roman" w:eastAsiaTheme="minorEastAsia" w:hAnsi="Times New Roman" w:cs="Times New Roman"/>
          <w:spacing w:val="30"/>
          <w:sz w:val="24"/>
          <w:szCs w:val="24"/>
          <w:lang w:eastAsia="ru-RU"/>
        </w:rPr>
        <w:t>спектакля?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разговоры с соседом в) смех</w:t>
      </w:r>
    </w:p>
    <w:p w:rsidR="00922EAD" w:rsidRPr="00922EAD" w:rsidRDefault="00922EAD" w:rsidP="009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22EA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внимание г) мысли о буфете</w:t>
      </w:r>
    </w:p>
    <w:p w:rsidR="00922EAD" w:rsidRPr="00E456CC" w:rsidRDefault="00922EAD" w:rsidP="00E456CC">
      <w:pPr>
        <w:jc w:val="center"/>
        <w:rPr>
          <w:rFonts w:ascii="Times New Roman" w:hAnsi="Times New Roman" w:cs="Times New Roman"/>
          <w:sz w:val="32"/>
          <w:szCs w:val="24"/>
        </w:rPr>
      </w:pPr>
    </w:p>
    <w:sectPr w:rsidR="00922EAD" w:rsidRPr="00E456CC" w:rsidSect="006D6C9D">
      <w:pgSz w:w="11906" w:h="16838"/>
      <w:pgMar w:top="1134" w:right="709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42DDA"/>
    <w:multiLevelType w:val="multilevel"/>
    <w:tmpl w:val="6A46875E"/>
    <w:lvl w:ilvl="0">
      <w:start w:val="1"/>
      <w:numFmt w:val="decimal"/>
      <w:lvlText w:val="%1."/>
      <w:lvlJc w:val="left"/>
      <w:pPr>
        <w:ind w:left="786" w:hanging="360"/>
      </w:pPr>
      <w:rPr>
        <w:position w:val="0"/>
        <w:sz w:val="24"/>
        <w:vertAlign w:val="baseline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position w:val="0"/>
        <w:sz w:val="20"/>
        <w:vertAlign w:val="baseline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position w:val="0"/>
        <w:sz w:val="20"/>
        <w:vertAlign w:val="baseline"/>
      </w:rPr>
    </w:lvl>
    <w:lvl w:ilvl="3">
      <w:start w:val="1"/>
      <w:numFmt w:val="decimal"/>
      <w:lvlText w:val="%4."/>
      <w:lvlJc w:val="left"/>
      <w:pPr>
        <w:ind w:left="2946" w:hanging="360"/>
      </w:pPr>
      <w:rPr>
        <w:position w:val="0"/>
        <w:sz w:val="20"/>
        <w:vertAlign w:val="baseline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position w:val="0"/>
        <w:sz w:val="20"/>
        <w:vertAlign w:val="baseline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position w:val="0"/>
        <w:sz w:val="20"/>
        <w:vertAlign w:val="baseline"/>
      </w:rPr>
    </w:lvl>
    <w:lvl w:ilvl="6">
      <w:start w:val="1"/>
      <w:numFmt w:val="decimal"/>
      <w:lvlText w:val="%7."/>
      <w:lvlJc w:val="left"/>
      <w:pPr>
        <w:ind w:left="5106" w:hanging="360"/>
      </w:pPr>
      <w:rPr>
        <w:position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position w:val="0"/>
        <w:sz w:val="20"/>
        <w:vertAlign w:val="baseline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position w:val="0"/>
        <w:sz w:val="2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36C"/>
    <w:rsid w:val="000135B4"/>
    <w:rsid w:val="00135439"/>
    <w:rsid w:val="00171BA2"/>
    <w:rsid w:val="001D0FFD"/>
    <w:rsid w:val="001D136C"/>
    <w:rsid w:val="00274869"/>
    <w:rsid w:val="00274FC9"/>
    <w:rsid w:val="002E1295"/>
    <w:rsid w:val="00314E74"/>
    <w:rsid w:val="00361545"/>
    <w:rsid w:val="004E4799"/>
    <w:rsid w:val="004F2824"/>
    <w:rsid w:val="006155A4"/>
    <w:rsid w:val="006D6C9D"/>
    <w:rsid w:val="007625AA"/>
    <w:rsid w:val="007A7E6D"/>
    <w:rsid w:val="00823436"/>
    <w:rsid w:val="008769E5"/>
    <w:rsid w:val="008E321C"/>
    <w:rsid w:val="00922EAD"/>
    <w:rsid w:val="0094015D"/>
    <w:rsid w:val="009C1173"/>
    <w:rsid w:val="00A74874"/>
    <w:rsid w:val="00AC46F1"/>
    <w:rsid w:val="00CF18A2"/>
    <w:rsid w:val="00E456CC"/>
    <w:rsid w:val="00E54898"/>
    <w:rsid w:val="00E54E56"/>
    <w:rsid w:val="00E940AE"/>
    <w:rsid w:val="00F86515"/>
    <w:rsid w:val="00FC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4874"/>
    <w:pPr>
      <w:spacing w:after="0" w:line="240" w:lineRule="auto"/>
    </w:pPr>
  </w:style>
  <w:style w:type="paragraph" w:customStyle="1" w:styleId="Style18">
    <w:name w:val="Style18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84">
    <w:name w:val="Font Style84"/>
    <w:basedOn w:val="a0"/>
    <w:uiPriority w:val="99"/>
    <w:rsid w:val="00A74874"/>
    <w:rPr>
      <w:rFonts w:ascii="Corbel" w:hAnsi="Corbel" w:cs="Corbel"/>
      <w:b/>
      <w:bCs/>
      <w:spacing w:val="10"/>
      <w:sz w:val="26"/>
      <w:szCs w:val="26"/>
    </w:rPr>
  </w:style>
  <w:style w:type="character" w:customStyle="1" w:styleId="FontStyle103">
    <w:name w:val="Font Style103"/>
    <w:basedOn w:val="a0"/>
    <w:uiPriority w:val="99"/>
    <w:rsid w:val="00A74874"/>
    <w:rPr>
      <w:rFonts w:ascii="Corbel" w:hAnsi="Corbel" w:cs="Corbel"/>
      <w:i/>
      <w:iCs/>
      <w:sz w:val="22"/>
      <w:szCs w:val="22"/>
    </w:rPr>
  </w:style>
  <w:style w:type="character" w:customStyle="1" w:styleId="FontStyle104">
    <w:name w:val="Font Style104"/>
    <w:basedOn w:val="a0"/>
    <w:uiPriority w:val="99"/>
    <w:rsid w:val="00A74874"/>
    <w:rPr>
      <w:rFonts w:ascii="Corbel" w:hAnsi="Corbel" w:cs="Corbel"/>
      <w:sz w:val="22"/>
      <w:szCs w:val="22"/>
    </w:rPr>
  </w:style>
  <w:style w:type="paragraph" w:customStyle="1" w:styleId="Style32">
    <w:name w:val="Style32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102">
    <w:name w:val="Font Style102"/>
    <w:basedOn w:val="a0"/>
    <w:uiPriority w:val="99"/>
    <w:rsid w:val="00A74874"/>
    <w:rPr>
      <w:rFonts w:ascii="Corbel" w:hAnsi="Corbel" w:cs="Corbel"/>
      <w:b/>
      <w:bCs/>
      <w:spacing w:val="10"/>
      <w:sz w:val="22"/>
      <w:szCs w:val="22"/>
    </w:rPr>
  </w:style>
  <w:style w:type="paragraph" w:customStyle="1" w:styleId="Style12">
    <w:name w:val="Style12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8">
    <w:name w:val="Style58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3">
    <w:name w:val="Style63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F86515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basedOn w:val="a0"/>
    <w:uiPriority w:val="99"/>
    <w:rsid w:val="00F86515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5">
    <w:name w:val="Style15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4">
    <w:name w:val="Style6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70">
    <w:name w:val="Style70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95">
    <w:name w:val="Font Style95"/>
    <w:basedOn w:val="a0"/>
    <w:uiPriority w:val="99"/>
    <w:rsid w:val="00F86515"/>
    <w:rPr>
      <w:rFonts w:ascii="Corbel" w:hAnsi="Corbel" w:cs="Corbel"/>
      <w:b/>
      <w:bCs/>
      <w:sz w:val="22"/>
      <w:szCs w:val="22"/>
    </w:rPr>
  </w:style>
  <w:style w:type="character" w:customStyle="1" w:styleId="FontStyle96">
    <w:name w:val="Font Style96"/>
    <w:basedOn w:val="a0"/>
    <w:uiPriority w:val="99"/>
    <w:rsid w:val="00F86515"/>
    <w:rPr>
      <w:rFonts w:ascii="Corbel" w:hAnsi="Corbel" w:cs="Corbel"/>
      <w:sz w:val="22"/>
      <w:szCs w:val="22"/>
    </w:rPr>
  </w:style>
  <w:style w:type="character" w:customStyle="1" w:styleId="FontStyle99">
    <w:name w:val="Font Style99"/>
    <w:basedOn w:val="a0"/>
    <w:uiPriority w:val="99"/>
    <w:rsid w:val="00F86515"/>
    <w:rPr>
      <w:rFonts w:ascii="Corbel" w:hAnsi="Corbel" w:cs="Corbel"/>
      <w:sz w:val="20"/>
      <w:szCs w:val="20"/>
    </w:rPr>
  </w:style>
  <w:style w:type="character" w:customStyle="1" w:styleId="FontStyle100">
    <w:name w:val="Font Style100"/>
    <w:basedOn w:val="a0"/>
    <w:uiPriority w:val="99"/>
    <w:rsid w:val="00F86515"/>
    <w:rPr>
      <w:rFonts w:ascii="Corbel" w:hAnsi="Corbel" w:cs="Corbel"/>
      <w:b/>
      <w:bCs/>
      <w:sz w:val="22"/>
      <w:szCs w:val="22"/>
    </w:rPr>
  </w:style>
  <w:style w:type="character" w:customStyle="1" w:styleId="FontStyle101">
    <w:name w:val="Font Style101"/>
    <w:basedOn w:val="a0"/>
    <w:uiPriority w:val="99"/>
    <w:rsid w:val="00F86515"/>
    <w:rPr>
      <w:rFonts w:ascii="Trebuchet MS" w:hAnsi="Trebuchet MS" w:cs="Trebuchet MS"/>
      <w:b/>
      <w:bCs/>
      <w:spacing w:val="20"/>
      <w:sz w:val="20"/>
      <w:szCs w:val="20"/>
    </w:rPr>
  </w:style>
  <w:style w:type="paragraph" w:customStyle="1" w:styleId="Style25">
    <w:name w:val="Style25"/>
    <w:basedOn w:val="a"/>
    <w:uiPriority w:val="99"/>
    <w:rsid w:val="00E54E56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E54E56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CF18A2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styleId="a4">
    <w:name w:val="Hyperlink"/>
    <w:uiPriority w:val="99"/>
    <w:unhideWhenUsed/>
    <w:rsid w:val="00E456C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7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1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4874"/>
    <w:pPr>
      <w:spacing w:after="0" w:line="240" w:lineRule="auto"/>
    </w:pPr>
  </w:style>
  <w:style w:type="paragraph" w:customStyle="1" w:styleId="Style18">
    <w:name w:val="Style18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84">
    <w:name w:val="Font Style84"/>
    <w:basedOn w:val="a0"/>
    <w:uiPriority w:val="99"/>
    <w:rsid w:val="00A74874"/>
    <w:rPr>
      <w:rFonts w:ascii="Corbel" w:hAnsi="Corbel" w:cs="Corbel"/>
      <w:b/>
      <w:bCs/>
      <w:spacing w:val="10"/>
      <w:sz w:val="26"/>
      <w:szCs w:val="26"/>
    </w:rPr>
  </w:style>
  <w:style w:type="character" w:customStyle="1" w:styleId="FontStyle103">
    <w:name w:val="Font Style103"/>
    <w:basedOn w:val="a0"/>
    <w:uiPriority w:val="99"/>
    <w:rsid w:val="00A74874"/>
    <w:rPr>
      <w:rFonts w:ascii="Corbel" w:hAnsi="Corbel" w:cs="Corbel"/>
      <w:i/>
      <w:iCs/>
      <w:sz w:val="22"/>
      <w:szCs w:val="22"/>
    </w:rPr>
  </w:style>
  <w:style w:type="character" w:customStyle="1" w:styleId="FontStyle104">
    <w:name w:val="Font Style104"/>
    <w:basedOn w:val="a0"/>
    <w:uiPriority w:val="99"/>
    <w:rsid w:val="00A74874"/>
    <w:rPr>
      <w:rFonts w:ascii="Corbel" w:hAnsi="Corbel" w:cs="Corbel"/>
      <w:sz w:val="22"/>
      <w:szCs w:val="22"/>
    </w:rPr>
  </w:style>
  <w:style w:type="paragraph" w:customStyle="1" w:styleId="Style32">
    <w:name w:val="Style32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102">
    <w:name w:val="Font Style102"/>
    <w:basedOn w:val="a0"/>
    <w:uiPriority w:val="99"/>
    <w:rsid w:val="00A74874"/>
    <w:rPr>
      <w:rFonts w:ascii="Corbel" w:hAnsi="Corbel" w:cs="Corbel"/>
      <w:b/>
      <w:bCs/>
      <w:spacing w:val="10"/>
      <w:sz w:val="22"/>
      <w:szCs w:val="22"/>
    </w:rPr>
  </w:style>
  <w:style w:type="paragraph" w:customStyle="1" w:styleId="Style12">
    <w:name w:val="Style12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8">
    <w:name w:val="Style58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3">
    <w:name w:val="Style63"/>
    <w:basedOn w:val="a"/>
    <w:uiPriority w:val="99"/>
    <w:rsid w:val="00A74874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F86515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basedOn w:val="a0"/>
    <w:uiPriority w:val="99"/>
    <w:rsid w:val="00F86515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5">
    <w:name w:val="Style15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4">
    <w:name w:val="Style64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70">
    <w:name w:val="Style70"/>
    <w:basedOn w:val="a"/>
    <w:uiPriority w:val="99"/>
    <w:rsid w:val="00F86515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customStyle="1" w:styleId="FontStyle95">
    <w:name w:val="Font Style95"/>
    <w:basedOn w:val="a0"/>
    <w:uiPriority w:val="99"/>
    <w:rsid w:val="00F86515"/>
    <w:rPr>
      <w:rFonts w:ascii="Corbel" w:hAnsi="Corbel" w:cs="Corbel"/>
      <w:b/>
      <w:bCs/>
      <w:sz w:val="22"/>
      <w:szCs w:val="22"/>
    </w:rPr>
  </w:style>
  <w:style w:type="character" w:customStyle="1" w:styleId="FontStyle96">
    <w:name w:val="Font Style96"/>
    <w:basedOn w:val="a0"/>
    <w:uiPriority w:val="99"/>
    <w:rsid w:val="00F86515"/>
    <w:rPr>
      <w:rFonts w:ascii="Corbel" w:hAnsi="Corbel" w:cs="Corbel"/>
      <w:sz w:val="22"/>
      <w:szCs w:val="22"/>
    </w:rPr>
  </w:style>
  <w:style w:type="character" w:customStyle="1" w:styleId="FontStyle99">
    <w:name w:val="Font Style99"/>
    <w:basedOn w:val="a0"/>
    <w:uiPriority w:val="99"/>
    <w:rsid w:val="00F86515"/>
    <w:rPr>
      <w:rFonts w:ascii="Corbel" w:hAnsi="Corbel" w:cs="Corbel"/>
      <w:sz w:val="20"/>
      <w:szCs w:val="20"/>
    </w:rPr>
  </w:style>
  <w:style w:type="character" w:customStyle="1" w:styleId="FontStyle100">
    <w:name w:val="Font Style100"/>
    <w:basedOn w:val="a0"/>
    <w:uiPriority w:val="99"/>
    <w:rsid w:val="00F86515"/>
    <w:rPr>
      <w:rFonts w:ascii="Corbel" w:hAnsi="Corbel" w:cs="Corbel"/>
      <w:b/>
      <w:bCs/>
      <w:sz w:val="22"/>
      <w:szCs w:val="22"/>
    </w:rPr>
  </w:style>
  <w:style w:type="character" w:customStyle="1" w:styleId="FontStyle101">
    <w:name w:val="Font Style101"/>
    <w:basedOn w:val="a0"/>
    <w:uiPriority w:val="99"/>
    <w:rsid w:val="00F86515"/>
    <w:rPr>
      <w:rFonts w:ascii="Trebuchet MS" w:hAnsi="Trebuchet MS" w:cs="Trebuchet MS"/>
      <w:b/>
      <w:bCs/>
      <w:spacing w:val="20"/>
      <w:sz w:val="20"/>
      <w:szCs w:val="20"/>
    </w:rPr>
  </w:style>
  <w:style w:type="paragraph" w:customStyle="1" w:styleId="Style25">
    <w:name w:val="Style25"/>
    <w:basedOn w:val="a"/>
    <w:uiPriority w:val="99"/>
    <w:rsid w:val="00E54E56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E54E56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CF18A2"/>
    <w:pPr>
      <w:widowControl w:val="0"/>
      <w:autoSpaceDE w:val="0"/>
      <w:autoSpaceDN w:val="0"/>
      <w:adjustRightInd w:val="0"/>
      <w:spacing w:after="0" w:line="240" w:lineRule="auto"/>
    </w:pPr>
    <w:rPr>
      <w:rFonts w:ascii="Corbel" w:eastAsiaTheme="minorEastAsia" w:hAnsi="Corbel"/>
      <w:sz w:val="24"/>
      <w:szCs w:val="24"/>
      <w:lang w:eastAsia="ru-RU"/>
    </w:rPr>
  </w:style>
  <w:style w:type="character" w:styleId="a4">
    <w:name w:val="Hyperlink"/>
    <w:uiPriority w:val="99"/>
    <w:unhideWhenUsed/>
    <w:rsid w:val="00E456C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7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1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ychlib.ru/mgppu/smo/SMO-001-.HT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mistergid.ru/children/oformlenye/9802-teatralnaya-deyatelnost-doshkolnikov-1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rani.vspu.ru/files/publics/185_st.pdf" TargetMode="External"/><Relationship Id="rId11" Type="http://schemas.openxmlformats.org/officeDocument/2006/relationships/hyperlink" Target="http://pedsovet.org/component/option,com_mtree/task,viewlink/link_id,17692/Itemid,118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ulture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nlineteatr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25</Pages>
  <Words>7466</Words>
  <Characters>42561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Ярмиев</dc:creator>
  <cp:lastModifiedBy>Ярмиев</cp:lastModifiedBy>
  <cp:revision>5</cp:revision>
  <cp:lastPrinted>2022-09-09T03:36:00Z</cp:lastPrinted>
  <dcterms:created xsi:type="dcterms:W3CDTF">2022-09-08T19:19:00Z</dcterms:created>
  <dcterms:modified xsi:type="dcterms:W3CDTF">2022-09-09T03:51:00Z</dcterms:modified>
</cp:coreProperties>
</file>